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53" w:type="dxa"/>
        <w:tblBorders>
          <w:top w:val="none" w:sz="0" w:space="0" w:color="auto"/>
          <w:left w:val="none" w:sz="0" w:space="0" w:color="auto"/>
          <w:bottom w:val="none" w:sz="0" w:space="0" w:color="auto"/>
          <w:right w:val="none" w:sz="0" w:space="0" w:color="auto"/>
          <w:insideH w:val="none" w:sz="0" w:space="0" w:color="auto"/>
          <w:insideV w:val="single" w:sz="18" w:space="0" w:color="91278F"/>
        </w:tblBorders>
        <w:tblLook w:val="04A0" w:firstRow="1" w:lastRow="0" w:firstColumn="1" w:lastColumn="0" w:noHBand="0" w:noVBand="1"/>
      </w:tblPr>
      <w:tblGrid>
        <w:gridCol w:w="8867"/>
        <w:gridCol w:w="1886"/>
      </w:tblGrid>
      <w:tr w:rsidR="00355009" w14:paraId="6ED7EE3A" w14:textId="77777777" w:rsidTr="00A575B1">
        <w:tc>
          <w:tcPr>
            <w:tcW w:w="8867" w:type="dxa"/>
          </w:tcPr>
          <w:p w14:paraId="775E550D" w14:textId="2B931BCE" w:rsidR="00355009" w:rsidRDefault="00355009">
            <w:r>
              <w:rPr>
                <w:noProof/>
              </w:rPr>
              <w:drawing>
                <wp:inline distT="0" distB="0" distL="0" distR="0" wp14:anchorId="459E6535" wp14:editId="56F517A9">
                  <wp:extent cx="5175250" cy="1846350"/>
                  <wp:effectExtent l="0" t="0" r="6350" b="1905"/>
                  <wp:docPr id="2" name="Picture 2" descr="A drawing of a person in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family-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2125" cy="1859506"/>
                          </a:xfrm>
                          <a:prstGeom prst="rect">
                            <a:avLst/>
                          </a:prstGeom>
                        </pic:spPr>
                      </pic:pic>
                    </a:graphicData>
                  </a:graphic>
                </wp:inline>
              </w:drawing>
            </w:r>
          </w:p>
        </w:tc>
        <w:tc>
          <w:tcPr>
            <w:tcW w:w="1886" w:type="dxa"/>
            <w:vAlign w:val="bottom"/>
          </w:tcPr>
          <w:p w14:paraId="6026F706" w14:textId="21389953" w:rsidR="0064183E" w:rsidRDefault="00AE5CFD" w:rsidP="00A725A9">
            <w:pPr>
              <w:jc w:val="center"/>
              <w:rPr>
                <w:rFonts w:ascii="Rubik" w:hAnsi="Rubik" w:cs="Rubik"/>
                <w:color w:val="91278F"/>
                <w:sz w:val="20"/>
                <w:szCs w:val="20"/>
                <w:lang w:bidi="ar-SA"/>
              </w:rPr>
            </w:pPr>
            <w:r w:rsidRPr="00AE5CFD">
              <w:rPr>
                <w:rFonts w:ascii="Rubik" w:hAnsi="Rubik" w:cs="Rubik"/>
                <w:color w:val="91278F"/>
                <w:sz w:val="20"/>
                <w:szCs w:val="20"/>
                <w:rtl/>
              </w:rPr>
              <w:t xml:space="preserve">ראה </w:t>
            </w:r>
            <w:r w:rsidR="00F315DA" w:rsidRPr="00956B31">
              <w:rPr>
                <w:rFonts w:ascii="Rubik" w:hAnsi="Rubik" w:cs="Rubik"/>
                <w:color w:val="91278F"/>
                <w:sz w:val="20"/>
                <w:szCs w:val="20"/>
                <w:rtl/>
              </w:rPr>
              <w:t>תשע</w:t>
            </w:r>
            <w:r w:rsidR="00F315DA" w:rsidRPr="00956B31">
              <w:rPr>
                <w:rFonts w:ascii="Rubik" w:hAnsi="Rubik" w:cs="Rubik"/>
                <w:color w:val="91278F"/>
                <w:sz w:val="20"/>
                <w:szCs w:val="20"/>
                <w:lang w:bidi="ar-SA"/>
              </w:rPr>
              <w:t>"</w:t>
            </w:r>
            <w:r w:rsidR="00F315DA" w:rsidRPr="00956B31">
              <w:rPr>
                <w:rFonts w:ascii="Rubik" w:hAnsi="Rubik" w:cs="Rubik"/>
                <w:color w:val="91278F"/>
                <w:sz w:val="20"/>
                <w:szCs w:val="20"/>
                <w:rtl/>
              </w:rPr>
              <w:t xml:space="preserve">ט </w:t>
            </w:r>
          </w:p>
          <w:p w14:paraId="6BEF4E96" w14:textId="552C5739" w:rsidR="00355009" w:rsidRDefault="002D7881" w:rsidP="00A725A9">
            <w:pPr>
              <w:jc w:val="center"/>
              <w:rPr>
                <w:rFonts w:ascii="Rubik" w:hAnsi="Rubik" w:cs="Rubik"/>
                <w:color w:val="91278F"/>
                <w:sz w:val="20"/>
                <w:szCs w:val="20"/>
              </w:rPr>
            </w:pPr>
            <w:proofErr w:type="spellStart"/>
            <w:r>
              <w:rPr>
                <w:rFonts w:ascii="Rubik" w:hAnsi="Rubik" w:cs="Rubik"/>
                <w:color w:val="91278F"/>
                <w:sz w:val="20"/>
                <w:szCs w:val="20"/>
                <w:lang w:bidi="ar-SA"/>
              </w:rPr>
              <w:t>Re’eh</w:t>
            </w:r>
            <w:proofErr w:type="spellEnd"/>
            <w:r w:rsidR="00483FAE">
              <w:rPr>
                <w:rFonts w:ascii="Rubik" w:hAnsi="Rubik" w:cs="Rubik"/>
                <w:color w:val="91278F"/>
                <w:sz w:val="20"/>
                <w:szCs w:val="20"/>
              </w:rPr>
              <w:t xml:space="preserve"> </w:t>
            </w:r>
            <w:r w:rsidR="00355009" w:rsidRPr="00CE49A7">
              <w:rPr>
                <w:rFonts w:ascii="Rubik" w:hAnsi="Rubik" w:cs="Rubik"/>
                <w:color w:val="91278F"/>
                <w:sz w:val="20"/>
                <w:szCs w:val="20"/>
              </w:rPr>
              <w:t>5779</w:t>
            </w:r>
          </w:p>
          <w:p w14:paraId="71F0EF00" w14:textId="430DD24E" w:rsidR="00001973" w:rsidRDefault="00001973" w:rsidP="00A725A9">
            <w:pPr>
              <w:jc w:val="center"/>
              <w:rPr>
                <w:rFonts w:ascii="Rubik" w:hAnsi="Rubik" w:cs="Rubik"/>
                <w:color w:val="91278F"/>
                <w:sz w:val="20"/>
                <w:szCs w:val="20"/>
              </w:rPr>
            </w:pPr>
          </w:p>
          <w:p w14:paraId="0449C531" w14:textId="7AE5BE99" w:rsidR="00001973" w:rsidRPr="00001973" w:rsidRDefault="002D7881" w:rsidP="00A725A9">
            <w:pPr>
              <w:jc w:val="center"/>
              <w:rPr>
                <w:rFonts w:ascii="Rubik" w:hAnsi="Rubik" w:cs="Rubik"/>
                <w:b/>
                <w:bCs/>
                <w:color w:val="91278F"/>
                <w:sz w:val="20"/>
                <w:szCs w:val="20"/>
              </w:rPr>
            </w:pPr>
            <w:r>
              <w:rPr>
                <w:rFonts w:ascii="Rubik" w:hAnsi="Rubik" w:cs="Rubik"/>
                <w:b/>
                <w:bCs/>
                <w:color w:val="91278F"/>
                <w:sz w:val="28"/>
                <w:szCs w:val="28"/>
              </w:rPr>
              <w:t>Collective Joy</w:t>
            </w:r>
          </w:p>
          <w:p w14:paraId="78F1C9CE" w14:textId="541605F4" w:rsidR="00355009" w:rsidRPr="00355009" w:rsidRDefault="00355009" w:rsidP="00A725A9">
            <w:pPr>
              <w:jc w:val="center"/>
              <w:rPr>
                <w:rFonts w:ascii="Rubik" w:hAnsi="Rubik" w:cs="Rubik"/>
                <w:b/>
                <w:bCs/>
                <w:color w:val="91278F"/>
                <w:sz w:val="20"/>
                <w:szCs w:val="20"/>
              </w:rPr>
            </w:pPr>
          </w:p>
        </w:tc>
      </w:tr>
    </w:tbl>
    <w:p w14:paraId="11A840F0" w14:textId="2A363385" w:rsidR="00A575B1" w:rsidRPr="006414C8" w:rsidRDefault="00A575B1" w:rsidP="00A575B1">
      <w:pPr>
        <w:jc w:val="center"/>
        <w:rPr>
          <w:b/>
          <w:bCs/>
          <w:i/>
          <w:iCs/>
        </w:rPr>
      </w:pPr>
      <w:r w:rsidRPr="003822A9">
        <w:rPr>
          <w:b/>
          <w:bCs/>
        </w:rPr>
        <w:t xml:space="preserve">This </w:t>
      </w:r>
      <w:r w:rsidRPr="003822A9">
        <w:rPr>
          <w:b/>
          <w:bCs/>
          <w:i/>
          <w:iCs/>
        </w:rPr>
        <w:t xml:space="preserve">Covenant &amp; Conversation Family Edition </w:t>
      </w:r>
      <w:r w:rsidRPr="003822A9">
        <w:rPr>
          <w:b/>
          <w:bCs/>
        </w:rPr>
        <w:t>is based on the essay</w:t>
      </w:r>
      <w:r>
        <w:rPr>
          <w:b/>
          <w:bCs/>
        </w:rPr>
        <w:t xml:space="preserve"> </w:t>
      </w:r>
      <w:r w:rsidRPr="00A575B1">
        <w:rPr>
          <w:b/>
          <w:bCs/>
          <w:i/>
          <w:iCs/>
        </w:rPr>
        <w:t>Collective Joy</w:t>
      </w:r>
      <w:r>
        <w:rPr>
          <w:b/>
          <w:bCs/>
          <w:i/>
          <w:iCs/>
        </w:rPr>
        <w:t>,</w:t>
      </w:r>
      <w:r>
        <w:rPr>
          <w:b/>
          <w:bCs/>
        </w:rPr>
        <w:t xml:space="preserve"> found in </w:t>
      </w:r>
      <w:r w:rsidRPr="00F30189">
        <w:rPr>
          <w:b/>
          <w:bCs/>
          <w:i/>
          <w:iCs/>
        </w:rPr>
        <w:t xml:space="preserve">Covenant &amp; Conversation </w:t>
      </w:r>
      <w:r>
        <w:rPr>
          <w:b/>
          <w:bCs/>
          <w:i/>
          <w:iCs/>
        </w:rPr>
        <w:t>Deuteronomy</w:t>
      </w:r>
      <w:r w:rsidRPr="00F30189">
        <w:rPr>
          <w:b/>
          <w:bCs/>
          <w:i/>
          <w:iCs/>
        </w:rPr>
        <w:t xml:space="preserve">: </w:t>
      </w:r>
      <w:r>
        <w:rPr>
          <w:b/>
          <w:bCs/>
          <w:i/>
          <w:iCs/>
        </w:rPr>
        <w:t xml:space="preserve">Renewal of the Sinai Covenant </w:t>
      </w:r>
      <w:r>
        <w:rPr>
          <w:b/>
          <w:bCs/>
        </w:rPr>
        <w:t>(Maggid), p. 1</w:t>
      </w:r>
      <w:r>
        <w:rPr>
          <w:b/>
          <w:bCs/>
        </w:rPr>
        <w:t>25</w:t>
      </w:r>
    </w:p>
    <w:p w14:paraId="0DB0246E" w14:textId="77777777" w:rsidR="00DF13F3" w:rsidRPr="007B7D11" w:rsidRDefault="00DF13F3" w:rsidP="00116C97">
      <w:pPr>
        <w:rPr>
          <w:sz w:val="15"/>
          <w:szCs w:val="15"/>
        </w:rPr>
      </w:pPr>
    </w:p>
    <w:tbl>
      <w:tblPr>
        <w:tblStyle w:val="TableGrid"/>
        <w:tblW w:w="10748" w:type="dxa"/>
        <w:tblBorders>
          <w:top w:val="single" w:sz="24" w:space="0" w:color="91278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
        <w:gridCol w:w="9753"/>
      </w:tblGrid>
      <w:tr w:rsidR="00355009" w:rsidRPr="000776B2" w14:paraId="0557BDD6" w14:textId="77777777" w:rsidTr="00C91136">
        <w:trPr>
          <w:trHeight w:val="797"/>
        </w:trPr>
        <w:tc>
          <w:tcPr>
            <w:tcW w:w="995" w:type="dxa"/>
            <w:vAlign w:val="center"/>
          </w:tcPr>
          <w:p w14:paraId="4614211E" w14:textId="0B8796CF" w:rsidR="00355009" w:rsidRPr="000776B2" w:rsidRDefault="00C91136" w:rsidP="00116C97">
            <w:pPr>
              <w:rPr>
                <w:rFonts w:ascii="Rubik" w:hAnsi="Rubik" w:cs="Rubik"/>
                <w:strike/>
                <w:color w:val="91278F"/>
              </w:rPr>
            </w:pPr>
            <w:r w:rsidRPr="000776B2">
              <w:rPr>
                <w:strike/>
                <w:noProof/>
              </w:rPr>
              <w:drawing>
                <wp:inline distT="0" distB="0" distL="0" distR="0" wp14:anchorId="0E8CA85D" wp14:editId="4523B3CD">
                  <wp:extent cx="442455" cy="323404"/>
                  <wp:effectExtent l="0" t="0" r="0" b="698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486008" cy="355238"/>
                          </a:xfrm>
                          <a:prstGeom prst="rect">
                            <a:avLst/>
                          </a:prstGeom>
                        </pic:spPr>
                      </pic:pic>
                    </a:graphicData>
                  </a:graphic>
                </wp:inline>
              </w:drawing>
            </w:r>
          </w:p>
        </w:tc>
        <w:tc>
          <w:tcPr>
            <w:tcW w:w="9753" w:type="dxa"/>
            <w:vAlign w:val="center"/>
          </w:tcPr>
          <w:p w14:paraId="046A342A" w14:textId="5BCEE2D1" w:rsidR="00355009" w:rsidRPr="000776B2" w:rsidRDefault="00355009" w:rsidP="00116C97">
            <w:pPr>
              <w:rPr>
                <w:rFonts w:ascii="Rubik" w:hAnsi="Rubik" w:cs="Rubik"/>
                <w:strike/>
                <w:color w:val="91278F"/>
              </w:rPr>
            </w:pPr>
            <w:r w:rsidRPr="000776B2">
              <w:rPr>
                <w:rFonts w:ascii="Rubik" w:hAnsi="Rubik" w:cs="Rubik"/>
                <w:strike/>
                <w:color w:val="91278F"/>
              </w:rPr>
              <w:t xml:space="preserve">PARSHAT </w:t>
            </w:r>
            <w:r w:rsidR="002D7881" w:rsidRPr="000776B2">
              <w:rPr>
                <w:rFonts w:ascii="Rubik" w:hAnsi="Rubik" w:cs="Rubik"/>
                <w:strike/>
                <w:color w:val="91278F"/>
              </w:rPr>
              <w:t>RE’EH</w:t>
            </w:r>
          </w:p>
          <w:p w14:paraId="0D475A16" w14:textId="7439204E" w:rsidR="00C91136" w:rsidRPr="000776B2" w:rsidRDefault="00355009" w:rsidP="00116C97">
            <w:pPr>
              <w:rPr>
                <w:rFonts w:ascii="Rubik" w:hAnsi="Rubik" w:cs="Rubik"/>
                <w:b/>
                <w:bCs/>
                <w:strike/>
                <w:color w:val="91278F"/>
              </w:rPr>
            </w:pPr>
            <w:r w:rsidRPr="000776B2">
              <w:rPr>
                <w:rFonts w:ascii="Rubik" w:hAnsi="Rubik" w:cs="Rubik"/>
                <w:b/>
                <w:bCs/>
                <w:strike/>
                <w:color w:val="91278F"/>
              </w:rPr>
              <w:t>IN A NUTSHELL</w:t>
            </w:r>
          </w:p>
        </w:tc>
      </w:tr>
    </w:tbl>
    <w:p w14:paraId="1CA067C0" w14:textId="77777777" w:rsidR="000551E1" w:rsidRPr="000776B2" w:rsidRDefault="000551E1" w:rsidP="00116C97">
      <w:pPr>
        <w:spacing w:after="120"/>
        <w:rPr>
          <w:rFonts w:ascii="Arno Pro" w:hAnsi="Arno Pro"/>
          <w:b/>
          <w:bCs/>
          <w:strike/>
          <w:sz w:val="20"/>
          <w:szCs w:val="20"/>
        </w:rPr>
        <w:sectPr w:rsidR="000551E1" w:rsidRPr="000776B2" w:rsidSect="000551E1">
          <w:footerReference w:type="default" r:id="rId12"/>
          <w:footerReference w:type="first" r:id="rId13"/>
          <w:pgSz w:w="11906" w:h="16838" w:code="9"/>
          <w:pgMar w:top="624" w:right="624" w:bottom="624" w:left="624" w:header="709" w:footer="709" w:gutter="0"/>
          <w:cols w:space="708"/>
          <w:titlePg/>
          <w:docGrid w:linePitch="360"/>
        </w:sectPr>
      </w:pPr>
    </w:p>
    <w:p w14:paraId="17E0557F" w14:textId="7EDC647A" w:rsidR="002C56FC" w:rsidRPr="009319E3" w:rsidRDefault="00550A30" w:rsidP="00424C15">
      <w:pPr>
        <w:spacing w:after="120"/>
        <w:rPr>
          <w:rFonts w:ascii="Arno Pro" w:hAnsi="Arno Pro"/>
          <w:iCs/>
          <w:sz w:val="22"/>
          <w:szCs w:val="22"/>
        </w:rPr>
        <w:sectPr w:rsidR="002C56FC" w:rsidRPr="009319E3" w:rsidSect="000551E1">
          <w:type w:val="continuous"/>
          <w:pgSz w:w="11906" w:h="16838" w:code="9"/>
          <w:pgMar w:top="624" w:right="624" w:bottom="624" w:left="624" w:header="709" w:footer="709" w:gutter="0"/>
          <w:cols w:num="2" w:space="708"/>
          <w:docGrid w:linePitch="360"/>
        </w:sectPr>
      </w:pPr>
      <w:r w:rsidRPr="000776B2">
        <w:rPr>
          <w:rFonts w:ascii="Arno Pro" w:hAnsi="Arno Pro"/>
          <w:iCs/>
          <w:strike/>
          <w:sz w:val="22"/>
          <w:szCs w:val="22"/>
        </w:rPr>
        <w:lastRenderedPageBreak/>
        <w:t>Moving on from</w:t>
      </w:r>
      <w:r w:rsidR="002D7881" w:rsidRPr="000776B2">
        <w:rPr>
          <w:rFonts w:ascii="Arno Pro" w:hAnsi="Arno Pro"/>
          <w:iCs/>
          <w:strike/>
          <w:sz w:val="22"/>
          <w:szCs w:val="22"/>
        </w:rPr>
        <w:t xml:space="preserve"> the general principles of the covenant, </w:t>
      </w:r>
      <w:r w:rsidR="000776B2">
        <w:rPr>
          <w:rFonts w:ascii="Arno Pro" w:hAnsi="Arno Pro"/>
          <w:iCs/>
          <w:strike/>
          <w:sz w:val="22"/>
          <w:szCs w:val="22"/>
        </w:rPr>
        <w:t>Moshe</w:t>
      </w:r>
      <w:r w:rsidR="002D7881" w:rsidRPr="000776B2">
        <w:rPr>
          <w:rFonts w:ascii="Arno Pro" w:hAnsi="Arno Pro"/>
          <w:iCs/>
          <w:strike/>
          <w:sz w:val="22"/>
          <w:szCs w:val="22"/>
        </w:rPr>
        <w:t xml:space="preserve"> now focuses on specific details, and begins with presenting the choice that lies before </w:t>
      </w:r>
      <w:proofErr w:type="spellStart"/>
      <w:r w:rsidRPr="000776B2">
        <w:rPr>
          <w:rFonts w:ascii="Arno Pro" w:hAnsi="Arno Pro"/>
          <w:iCs/>
          <w:strike/>
          <w:sz w:val="22"/>
          <w:szCs w:val="22"/>
        </w:rPr>
        <w:t>Bnei</w:t>
      </w:r>
      <w:proofErr w:type="spellEnd"/>
      <w:r w:rsidRPr="000776B2">
        <w:rPr>
          <w:rFonts w:ascii="Arno Pro" w:hAnsi="Arno Pro"/>
          <w:iCs/>
          <w:strike/>
          <w:sz w:val="22"/>
          <w:szCs w:val="22"/>
        </w:rPr>
        <w:t xml:space="preserve"> </w:t>
      </w:r>
      <w:proofErr w:type="spellStart"/>
      <w:r w:rsidRPr="000776B2">
        <w:rPr>
          <w:rFonts w:ascii="Arno Pro" w:hAnsi="Arno Pro"/>
          <w:iCs/>
          <w:strike/>
          <w:sz w:val="22"/>
          <w:szCs w:val="22"/>
        </w:rPr>
        <w:t>Yisrael</w:t>
      </w:r>
      <w:proofErr w:type="spellEnd"/>
      <w:r w:rsidR="002D7881" w:rsidRPr="000776B2">
        <w:rPr>
          <w:rFonts w:ascii="Arno Pro" w:hAnsi="Arno Pro"/>
          <w:iCs/>
          <w:strike/>
          <w:sz w:val="22"/>
          <w:szCs w:val="22"/>
        </w:rPr>
        <w:t xml:space="preserve">: blessings if they are faithful to God’s laws, curses if they are not. They are to proclaim these to the nation, on Mount Gerizim and Mount </w:t>
      </w:r>
      <w:proofErr w:type="spellStart"/>
      <w:r w:rsidR="002D7881" w:rsidRPr="000776B2">
        <w:rPr>
          <w:rFonts w:ascii="Arno Pro" w:hAnsi="Arno Pro"/>
          <w:iCs/>
          <w:strike/>
          <w:sz w:val="22"/>
          <w:szCs w:val="22"/>
        </w:rPr>
        <w:t>Ebal</w:t>
      </w:r>
      <w:proofErr w:type="spellEnd"/>
      <w:r w:rsidR="002D7881" w:rsidRPr="000776B2">
        <w:rPr>
          <w:rFonts w:ascii="Arno Pro" w:hAnsi="Arno Pro"/>
          <w:iCs/>
          <w:strike/>
          <w:sz w:val="22"/>
          <w:szCs w:val="22"/>
        </w:rPr>
        <w:t xml:space="preserve">, when they enter the land. They must destroy all traces of idolatry, and establish a </w:t>
      </w:r>
      <w:r w:rsidR="002D7881" w:rsidRPr="000776B2">
        <w:rPr>
          <w:rFonts w:ascii="Arno Pro" w:hAnsi="Arno Pro"/>
          <w:iCs/>
          <w:strike/>
          <w:sz w:val="22"/>
          <w:szCs w:val="22"/>
        </w:rPr>
        <w:lastRenderedPageBreak/>
        <w:t xml:space="preserve">central site that God will choose where they will worship, offer sacrifices, and eat </w:t>
      </w:r>
      <w:r w:rsidRPr="000776B2">
        <w:rPr>
          <w:rFonts w:ascii="Arno Pro" w:hAnsi="Arno Pro"/>
          <w:iCs/>
          <w:strike/>
          <w:sz w:val="22"/>
          <w:szCs w:val="22"/>
        </w:rPr>
        <w:t>sanctified</w:t>
      </w:r>
      <w:r w:rsidR="002D7881" w:rsidRPr="000776B2">
        <w:rPr>
          <w:rFonts w:ascii="Arno Pro" w:hAnsi="Arno Pro"/>
          <w:iCs/>
          <w:strike/>
          <w:sz w:val="22"/>
          <w:szCs w:val="22"/>
        </w:rPr>
        <w:t xml:space="preserve"> food. </w:t>
      </w:r>
      <w:r w:rsidR="000776B2">
        <w:rPr>
          <w:rFonts w:ascii="Arno Pro" w:hAnsi="Arno Pro"/>
          <w:iCs/>
          <w:strike/>
          <w:sz w:val="22"/>
          <w:szCs w:val="22"/>
        </w:rPr>
        <w:t>Moshe</w:t>
      </w:r>
      <w:r w:rsidR="002D7881" w:rsidRPr="000776B2">
        <w:rPr>
          <w:rFonts w:ascii="Arno Pro" w:hAnsi="Arno Pro"/>
          <w:iCs/>
          <w:strike/>
          <w:sz w:val="22"/>
          <w:szCs w:val="22"/>
        </w:rPr>
        <w:t xml:space="preserve"> then issues further warnings about idolatry, false prophets, clean and unclean animals, tithes, and the Sabbatical year, when debts are to be cancelled and Hebrew slaves set free. The </w:t>
      </w:r>
      <w:proofErr w:type="spellStart"/>
      <w:r w:rsidR="002D7881" w:rsidRPr="000776B2">
        <w:rPr>
          <w:rFonts w:ascii="Arno Pro" w:hAnsi="Arno Pro"/>
          <w:iCs/>
          <w:strike/>
          <w:sz w:val="22"/>
          <w:szCs w:val="22"/>
        </w:rPr>
        <w:t>parsha</w:t>
      </w:r>
      <w:proofErr w:type="spellEnd"/>
      <w:r w:rsidR="002D7881" w:rsidRPr="000776B2">
        <w:rPr>
          <w:rFonts w:ascii="Arno Pro" w:hAnsi="Arno Pro"/>
          <w:iCs/>
          <w:strike/>
          <w:sz w:val="22"/>
          <w:szCs w:val="22"/>
        </w:rPr>
        <w:t xml:space="preserve"> concludes with the laws of the three </w:t>
      </w:r>
      <w:r w:rsidRPr="000776B2">
        <w:rPr>
          <w:rFonts w:ascii="Arno Pro" w:hAnsi="Arno Pro"/>
          <w:iCs/>
          <w:strike/>
          <w:sz w:val="22"/>
          <w:szCs w:val="22"/>
        </w:rPr>
        <w:t>foot</w:t>
      </w:r>
      <w:r w:rsidR="002D7881" w:rsidRPr="000776B2">
        <w:rPr>
          <w:rFonts w:ascii="Arno Pro" w:hAnsi="Arno Pro"/>
          <w:iCs/>
          <w:strike/>
          <w:sz w:val="22"/>
          <w:szCs w:val="22"/>
        </w:rPr>
        <w:t xml:space="preserve"> festivals when the nation is to celebrate together</w:t>
      </w:r>
      <w:r w:rsidR="002D7881" w:rsidRPr="002D7881">
        <w:rPr>
          <w:rFonts w:ascii="Arno Pro" w:hAnsi="Arno Pro"/>
          <w:iCs/>
          <w:sz w:val="22"/>
          <w:szCs w:val="22"/>
        </w:rPr>
        <w:t>.</w:t>
      </w:r>
    </w:p>
    <w:p w14:paraId="5871DCBB" w14:textId="4C7EEC85" w:rsidR="000551E1" w:rsidRPr="00D04165" w:rsidRDefault="000551E1">
      <w:pPr>
        <w:rPr>
          <w:rFonts w:ascii="Rubik" w:hAnsi="Rubik" w:cs="Rubik"/>
          <w:color w:val="91278F"/>
          <w:sz w:val="10"/>
          <w:szCs w:val="10"/>
        </w:rPr>
      </w:pPr>
    </w:p>
    <w:tbl>
      <w:tblPr>
        <w:tblStyle w:val="TableGrid"/>
        <w:tblW w:w="0" w:type="auto"/>
        <w:tblBorders>
          <w:top w:val="single" w:sz="24" w:space="0" w:color="51924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9660"/>
      </w:tblGrid>
      <w:tr w:rsidR="00CE49A7" w:rsidRPr="00CE49A7" w14:paraId="2161B2FD" w14:textId="77777777" w:rsidTr="002C56FC">
        <w:trPr>
          <w:trHeight w:val="791"/>
        </w:trPr>
        <w:tc>
          <w:tcPr>
            <w:tcW w:w="988" w:type="dxa"/>
            <w:vAlign w:val="center"/>
          </w:tcPr>
          <w:p w14:paraId="4B86153E" w14:textId="7C8B6AA8" w:rsidR="00CE49A7" w:rsidRPr="00C91136" w:rsidRDefault="00C91136" w:rsidP="00C91136">
            <w:pPr>
              <w:jc w:val="center"/>
              <w:rPr>
                <w:rFonts w:ascii="Rubik" w:hAnsi="Rubik" w:cs="Rubik"/>
                <w:color w:val="538135" w:themeColor="accent6" w:themeShade="BF"/>
              </w:rPr>
            </w:pPr>
            <w:r>
              <w:rPr>
                <w:noProof/>
              </w:rPr>
              <w:drawing>
                <wp:inline distT="0" distB="0" distL="0" distR="0" wp14:anchorId="5037FF7D" wp14:editId="0F512E36">
                  <wp:extent cx="412750" cy="412750"/>
                  <wp:effectExtent l="0" t="0" r="6350" b="635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412750" cy="412750"/>
                          </a:xfrm>
                          <a:prstGeom prst="rect">
                            <a:avLst/>
                          </a:prstGeom>
                        </pic:spPr>
                      </pic:pic>
                    </a:graphicData>
                  </a:graphic>
                </wp:inline>
              </w:drawing>
            </w:r>
          </w:p>
        </w:tc>
        <w:tc>
          <w:tcPr>
            <w:tcW w:w="9660" w:type="dxa"/>
            <w:vAlign w:val="center"/>
          </w:tcPr>
          <w:p w14:paraId="71E9D10C" w14:textId="03EFA429" w:rsidR="00CE49A7" w:rsidRPr="00CE49A7" w:rsidRDefault="00C004A7" w:rsidP="006D60EF">
            <w:pPr>
              <w:rPr>
                <w:rFonts w:ascii="Rubik" w:hAnsi="Rubik" w:cs="Rubik"/>
                <w:color w:val="51924B"/>
              </w:rPr>
            </w:pPr>
            <w:r>
              <w:rPr>
                <w:rFonts w:ascii="Rubik" w:hAnsi="Rubik" w:cs="Rubik"/>
                <w:color w:val="51924B"/>
              </w:rPr>
              <w:t>THE</w:t>
            </w:r>
          </w:p>
          <w:p w14:paraId="3205BE49" w14:textId="07C6AE91" w:rsidR="00CE49A7" w:rsidRPr="00CE49A7" w:rsidRDefault="00CE49A7" w:rsidP="006D60EF">
            <w:pPr>
              <w:rPr>
                <w:rFonts w:ascii="Rubik" w:hAnsi="Rubik" w:cs="Rubik"/>
                <w:b/>
                <w:bCs/>
                <w:color w:val="538135" w:themeColor="accent6" w:themeShade="BF"/>
              </w:rPr>
            </w:pPr>
            <w:r w:rsidRPr="00CE49A7">
              <w:rPr>
                <w:rFonts w:ascii="Rubik" w:hAnsi="Rubik" w:cs="Rubik"/>
                <w:b/>
                <w:bCs/>
                <w:color w:val="51924B"/>
              </w:rPr>
              <w:t>CORE IDEA</w:t>
            </w:r>
          </w:p>
        </w:tc>
      </w:tr>
    </w:tbl>
    <w:p w14:paraId="641223B4" w14:textId="4E45484E" w:rsidR="00355009" w:rsidRDefault="00355009">
      <w:pPr>
        <w:rPr>
          <w:rFonts w:ascii="Rubik" w:hAnsi="Rubik" w:cs="Rubik"/>
          <w:b/>
          <w:bCs/>
          <w:color w:val="91278F"/>
        </w:rPr>
      </w:pPr>
    </w:p>
    <w:p w14:paraId="7535011F" w14:textId="77777777" w:rsidR="000551E1" w:rsidRDefault="000551E1" w:rsidP="000551E1">
      <w:pPr>
        <w:pBdr>
          <w:top w:val="single" w:sz="4" w:space="1" w:color="auto"/>
          <w:left w:val="single" w:sz="4" w:space="4" w:color="auto"/>
          <w:bottom w:val="single" w:sz="4" w:space="1" w:color="auto"/>
          <w:right w:val="single" w:sz="4" w:space="4" w:color="auto"/>
        </w:pBdr>
        <w:rPr>
          <w:rFonts w:ascii="Georgia" w:hAnsi="Georgia"/>
          <w:sz w:val="20"/>
          <w:szCs w:val="20"/>
        </w:rPr>
        <w:sectPr w:rsidR="000551E1" w:rsidSect="000551E1">
          <w:type w:val="continuous"/>
          <w:pgSz w:w="11906" w:h="16838" w:code="9"/>
          <w:pgMar w:top="624" w:right="624" w:bottom="624" w:left="624" w:header="709" w:footer="709" w:gutter="0"/>
          <w:cols w:space="708"/>
          <w:docGrid w:linePitch="360"/>
        </w:sectPr>
      </w:pPr>
    </w:p>
    <w:p w14:paraId="71D4965B" w14:textId="04047559" w:rsidR="00A80997" w:rsidRDefault="002D7881" w:rsidP="00A24888">
      <w:pPr>
        <w:spacing w:after="120"/>
        <w:rPr>
          <w:rFonts w:ascii="Arno Pro" w:hAnsi="Arno Pro"/>
          <w:sz w:val="22"/>
          <w:szCs w:val="22"/>
        </w:rPr>
      </w:pPr>
      <w:r w:rsidRPr="002D7881">
        <w:rPr>
          <w:rFonts w:ascii="Arno Pro" w:hAnsi="Arno Pro"/>
          <w:sz w:val="22"/>
          <w:szCs w:val="22"/>
        </w:rPr>
        <w:lastRenderedPageBreak/>
        <w:t>If we were to ask wh</w:t>
      </w:r>
      <w:r w:rsidR="00A80997">
        <w:rPr>
          <w:rFonts w:ascii="Arno Pro" w:hAnsi="Arno Pro"/>
          <w:sz w:val="22"/>
          <w:szCs w:val="22"/>
        </w:rPr>
        <w:t>ich</w:t>
      </w:r>
      <w:r w:rsidRPr="002D7881">
        <w:rPr>
          <w:rFonts w:ascii="Arno Pro" w:hAnsi="Arno Pro"/>
          <w:sz w:val="22"/>
          <w:szCs w:val="22"/>
        </w:rPr>
        <w:t xml:space="preserve"> key word</w:t>
      </w:r>
      <w:r w:rsidR="00A80997">
        <w:rPr>
          <w:rFonts w:ascii="Arno Pro" w:hAnsi="Arno Pro"/>
          <w:sz w:val="22"/>
          <w:szCs w:val="22"/>
        </w:rPr>
        <w:t>s</w:t>
      </w:r>
      <w:r w:rsidRPr="002D7881">
        <w:rPr>
          <w:rFonts w:ascii="Arno Pro" w:hAnsi="Arno Pro"/>
          <w:sz w:val="22"/>
          <w:szCs w:val="22"/>
        </w:rPr>
        <w:t xml:space="preserve"> </w:t>
      </w:r>
      <w:r w:rsidR="000776B2">
        <w:rPr>
          <w:rFonts w:ascii="Arno Pro" w:hAnsi="Arno Pro"/>
          <w:sz w:val="22"/>
          <w:szCs w:val="22"/>
        </w:rPr>
        <w:t>Moshe</w:t>
      </w:r>
      <w:r w:rsidR="00AB4CB7">
        <w:rPr>
          <w:rFonts w:ascii="Arno Pro" w:hAnsi="Arno Pro"/>
          <w:sz w:val="22"/>
          <w:szCs w:val="22"/>
        </w:rPr>
        <w:t xml:space="preserve"> </w:t>
      </w:r>
      <w:r w:rsidRPr="002D7881">
        <w:rPr>
          <w:rFonts w:ascii="Arno Pro" w:hAnsi="Arno Pro"/>
          <w:sz w:val="22"/>
          <w:szCs w:val="22"/>
        </w:rPr>
        <w:t xml:space="preserve">repeats over and over in </w:t>
      </w:r>
      <w:r w:rsidR="00A80997">
        <w:rPr>
          <w:rFonts w:ascii="Arno Pro" w:hAnsi="Arno Pro"/>
          <w:sz w:val="22"/>
          <w:szCs w:val="22"/>
        </w:rPr>
        <w:t>his</w:t>
      </w:r>
      <w:r w:rsidRPr="002D7881">
        <w:rPr>
          <w:rFonts w:ascii="Arno Pro" w:hAnsi="Arno Pro"/>
          <w:sz w:val="22"/>
          <w:szCs w:val="22"/>
        </w:rPr>
        <w:t xml:space="preserve"> farewell speeches</w:t>
      </w:r>
      <w:r w:rsidR="007A5BCD">
        <w:rPr>
          <w:rFonts w:ascii="Arno Pro" w:hAnsi="Arno Pro"/>
          <w:sz w:val="22"/>
          <w:szCs w:val="22"/>
        </w:rPr>
        <w:t xml:space="preserve"> about the future society of Israel</w:t>
      </w:r>
      <w:r w:rsidRPr="002D7881">
        <w:rPr>
          <w:rFonts w:ascii="Arno Pro" w:hAnsi="Arno Pro"/>
          <w:sz w:val="22"/>
          <w:szCs w:val="22"/>
        </w:rPr>
        <w:t xml:space="preserve">, </w:t>
      </w:r>
      <w:r w:rsidR="00A80997">
        <w:rPr>
          <w:rFonts w:ascii="Arno Pro" w:hAnsi="Arno Pro"/>
          <w:sz w:val="22"/>
          <w:szCs w:val="22"/>
        </w:rPr>
        <w:t>we may hear answers</w:t>
      </w:r>
      <w:r w:rsidRPr="002D7881">
        <w:rPr>
          <w:rFonts w:ascii="Arno Pro" w:hAnsi="Arno Pro"/>
          <w:sz w:val="22"/>
          <w:szCs w:val="22"/>
        </w:rPr>
        <w:t xml:space="preserve"> such as justice, compassion, reverence, respect, holiness, responsibility, dignity, and loyalt</w:t>
      </w:r>
      <w:r w:rsidR="00A80997">
        <w:rPr>
          <w:rFonts w:ascii="Arno Pro" w:hAnsi="Arno Pro"/>
          <w:sz w:val="22"/>
          <w:szCs w:val="22"/>
        </w:rPr>
        <w:t>y</w:t>
      </w:r>
      <w:r w:rsidRPr="002D7881">
        <w:rPr>
          <w:rFonts w:ascii="Arno Pro" w:hAnsi="Arno Pro"/>
          <w:sz w:val="22"/>
          <w:szCs w:val="22"/>
        </w:rPr>
        <w:t xml:space="preserve">. </w:t>
      </w:r>
      <w:r w:rsidR="00A80997">
        <w:rPr>
          <w:rFonts w:ascii="Arno Pro" w:hAnsi="Arno Pro"/>
          <w:sz w:val="22"/>
          <w:szCs w:val="22"/>
        </w:rPr>
        <w:t>It is u</w:t>
      </w:r>
      <w:r w:rsidRPr="002D7881">
        <w:rPr>
          <w:rFonts w:ascii="Arno Pro" w:hAnsi="Arno Pro"/>
          <w:sz w:val="22"/>
          <w:szCs w:val="22"/>
        </w:rPr>
        <w:t xml:space="preserve">nlikely that </w:t>
      </w:r>
      <w:r w:rsidR="00A80997">
        <w:rPr>
          <w:rFonts w:ascii="Arno Pro" w:hAnsi="Arno Pro"/>
          <w:sz w:val="22"/>
          <w:szCs w:val="22"/>
        </w:rPr>
        <w:t>we</w:t>
      </w:r>
      <w:r w:rsidRPr="002D7881">
        <w:rPr>
          <w:rFonts w:ascii="Arno Pro" w:hAnsi="Arno Pro"/>
          <w:sz w:val="22"/>
          <w:szCs w:val="22"/>
        </w:rPr>
        <w:t xml:space="preserve"> would </w:t>
      </w:r>
      <w:r w:rsidR="00A80997">
        <w:rPr>
          <w:rFonts w:ascii="Arno Pro" w:hAnsi="Arno Pro"/>
          <w:sz w:val="22"/>
          <w:szCs w:val="22"/>
        </w:rPr>
        <w:t>hear</w:t>
      </w:r>
      <w:r w:rsidRPr="002D7881">
        <w:rPr>
          <w:rFonts w:ascii="Arno Pro" w:hAnsi="Arno Pro"/>
          <w:sz w:val="22"/>
          <w:szCs w:val="22"/>
        </w:rPr>
        <w:t xml:space="preserve"> </w:t>
      </w:r>
      <w:r w:rsidR="00A80997">
        <w:rPr>
          <w:rFonts w:ascii="Arno Pro" w:hAnsi="Arno Pro"/>
          <w:sz w:val="22"/>
          <w:szCs w:val="22"/>
        </w:rPr>
        <w:t xml:space="preserve">anybody </w:t>
      </w:r>
      <w:r w:rsidR="007A5BCD">
        <w:rPr>
          <w:rFonts w:ascii="Arno Pro" w:hAnsi="Arno Pro"/>
          <w:sz w:val="22"/>
          <w:szCs w:val="22"/>
        </w:rPr>
        <w:t>suggest</w:t>
      </w:r>
      <w:r w:rsidR="00A80997">
        <w:rPr>
          <w:rFonts w:ascii="Arno Pro" w:hAnsi="Arno Pro"/>
          <w:sz w:val="22"/>
          <w:szCs w:val="22"/>
        </w:rPr>
        <w:t xml:space="preserve"> </w:t>
      </w:r>
      <w:proofErr w:type="spellStart"/>
      <w:r w:rsidRPr="00A80997">
        <w:rPr>
          <w:rFonts w:ascii="Arno Pro" w:hAnsi="Arno Pro"/>
          <w:i/>
          <w:sz w:val="22"/>
          <w:szCs w:val="22"/>
        </w:rPr>
        <w:t>simcha</w:t>
      </w:r>
      <w:proofErr w:type="spellEnd"/>
      <w:r w:rsidRPr="002D7881">
        <w:rPr>
          <w:rFonts w:ascii="Arno Pro" w:hAnsi="Arno Pro"/>
          <w:sz w:val="22"/>
          <w:szCs w:val="22"/>
        </w:rPr>
        <w:t xml:space="preserve">, joy. </w:t>
      </w:r>
      <w:r w:rsidR="00A80997">
        <w:rPr>
          <w:rFonts w:ascii="Arno Pro" w:hAnsi="Arno Pro"/>
          <w:sz w:val="22"/>
          <w:szCs w:val="22"/>
        </w:rPr>
        <w:t>This</w:t>
      </w:r>
      <w:r w:rsidRPr="002D7881">
        <w:rPr>
          <w:rFonts w:ascii="Arno Pro" w:hAnsi="Arno Pro"/>
          <w:sz w:val="22"/>
          <w:szCs w:val="22"/>
        </w:rPr>
        <w:t xml:space="preserve"> is a word that appears only once in each of the other books of the Torah but it appears twelve times in </w:t>
      </w:r>
      <w:r w:rsidR="00AE5CFD">
        <w:rPr>
          <w:rFonts w:ascii="Arno Pro" w:hAnsi="Arno Pro"/>
          <w:sz w:val="22"/>
          <w:szCs w:val="22"/>
        </w:rPr>
        <w:t>Devarim</w:t>
      </w:r>
      <w:r w:rsidRPr="002D7881">
        <w:rPr>
          <w:rFonts w:ascii="Arno Pro" w:hAnsi="Arno Pro"/>
          <w:sz w:val="22"/>
          <w:szCs w:val="22"/>
        </w:rPr>
        <w:t xml:space="preserve">, seven of </w:t>
      </w:r>
      <w:r w:rsidR="00A80997">
        <w:rPr>
          <w:rFonts w:ascii="Arno Pro" w:hAnsi="Arno Pro"/>
          <w:sz w:val="22"/>
          <w:szCs w:val="22"/>
        </w:rPr>
        <w:t>these</w:t>
      </w:r>
      <w:r w:rsidRPr="002D7881">
        <w:rPr>
          <w:rFonts w:ascii="Arno Pro" w:hAnsi="Arno Pro"/>
          <w:sz w:val="22"/>
          <w:szCs w:val="22"/>
        </w:rPr>
        <w:t xml:space="preserve"> </w:t>
      </w:r>
      <w:r w:rsidR="00A80997">
        <w:rPr>
          <w:rFonts w:ascii="Arno Pro" w:hAnsi="Arno Pro"/>
          <w:sz w:val="22"/>
          <w:szCs w:val="22"/>
        </w:rPr>
        <w:t xml:space="preserve">times in this very </w:t>
      </w:r>
      <w:proofErr w:type="spellStart"/>
      <w:r w:rsidR="00A80997">
        <w:rPr>
          <w:rFonts w:ascii="Arno Pro" w:hAnsi="Arno Pro"/>
          <w:sz w:val="22"/>
          <w:szCs w:val="22"/>
        </w:rPr>
        <w:t>parsha</w:t>
      </w:r>
      <w:proofErr w:type="spellEnd"/>
      <w:r w:rsidRPr="002D7881">
        <w:rPr>
          <w:rFonts w:ascii="Arno Pro" w:hAnsi="Arno Pro"/>
          <w:sz w:val="22"/>
          <w:szCs w:val="22"/>
        </w:rPr>
        <w:t xml:space="preserve"> </w:t>
      </w:r>
      <w:r w:rsidR="00A80997">
        <w:rPr>
          <w:rFonts w:ascii="Arno Pro" w:hAnsi="Arno Pro"/>
          <w:sz w:val="22"/>
          <w:szCs w:val="22"/>
        </w:rPr>
        <w:t>of</w:t>
      </w:r>
      <w:r w:rsidRPr="002D7881">
        <w:rPr>
          <w:rFonts w:ascii="Arno Pro" w:hAnsi="Arno Pro"/>
          <w:sz w:val="22"/>
          <w:szCs w:val="22"/>
        </w:rPr>
        <w:t xml:space="preserve"> </w:t>
      </w:r>
      <w:proofErr w:type="spellStart"/>
      <w:r w:rsidRPr="002D7881">
        <w:rPr>
          <w:rFonts w:ascii="Arno Pro" w:hAnsi="Arno Pro"/>
          <w:sz w:val="22"/>
          <w:szCs w:val="22"/>
        </w:rPr>
        <w:t>Re’eh</w:t>
      </w:r>
      <w:proofErr w:type="spellEnd"/>
      <w:r w:rsidRPr="002D7881">
        <w:rPr>
          <w:rFonts w:ascii="Arno Pro" w:hAnsi="Arno Pro"/>
          <w:sz w:val="22"/>
          <w:szCs w:val="22"/>
        </w:rPr>
        <w:t xml:space="preserve">.   </w:t>
      </w:r>
    </w:p>
    <w:p w14:paraId="60D5B0D4" w14:textId="7369AD02" w:rsidR="002D7881" w:rsidRDefault="007A5BCD" w:rsidP="00A24888">
      <w:pPr>
        <w:spacing w:after="120"/>
        <w:rPr>
          <w:rFonts w:ascii="Arno Pro" w:hAnsi="Arno Pro"/>
          <w:sz w:val="22"/>
          <w:szCs w:val="22"/>
        </w:rPr>
      </w:pPr>
      <w:r>
        <w:rPr>
          <w:rFonts w:ascii="Arno Pro" w:hAnsi="Arno Pro"/>
          <w:sz w:val="22"/>
          <w:szCs w:val="22"/>
        </w:rPr>
        <w:t>It be</w:t>
      </w:r>
      <w:r w:rsidR="002D7881" w:rsidRPr="002D7881">
        <w:rPr>
          <w:rFonts w:ascii="Arno Pro" w:hAnsi="Arno Pro"/>
          <w:sz w:val="22"/>
          <w:szCs w:val="22"/>
        </w:rPr>
        <w:t xml:space="preserve"> </w:t>
      </w:r>
      <w:r>
        <w:rPr>
          <w:rFonts w:ascii="Arno Pro" w:hAnsi="Arno Pro"/>
          <w:sz w:val="22"/>
          <w:szCs w:val="22"/>
        </w:rPr>
        <w:t>a</w:t>
      </w:r>
      <w:r w:rsidR="002D7881" w:rsidRPr="002D7881">
        <w:rPr>
          <w:rFonts w:ascii="Arno Pro" w:hAnsi="Arno Pro"/>
          <w:sz w:val="22"/>
          <w:szCs w:val="22"/>
        </w:rPr>
        <w:t xml:space="preserve"> </w:t>
      </w:r>
      <w:r>
        <w:rPr>
          <w:rFonts w:ascii="Arno Pro" w:hAnsi="Arno Pro"/>
          <w:sz w:val="22"/>
          <w:szCs w:val="22"/>
        </w:rPr>
        <w:t xml:space="preserve">surprise that </w:t>
      </w:r>
      <w:proofErr w:type="spellStart"/>
      <w:r>
        <w:rPr>
          <w:rFonts w:ascii="Arno Pro" w:hAnsi="Arno Pro"/>
          <w:sz w:val="22"/>
          <w:szCs w:val="22"/>
        </w:rPr>
        <w:t>simcha</w:t>
      </w:r>
      <w:proofErr w:type="spellEnd"/>
      <w:r>
        <w:rPr>
          <w:rFonts w:ascii="Arno Pro" w:hAnsi="Arno Pro"/>
          <w:sz w:val="22"/>
          <w:szCs w:val="22"/>
        </w:rPr>
        <w:t xml:space="preserve"> is so often mentioned here</w:t>
      </w:r>
      <w:r w:rsidR="002D7881" w:rsidRPr="002D7881">
        <w:rPr>
          <w:rFonts w:ascii="Arno Pro" w:hAnsi="Arno Pro"/>
          <w:sz w:val="22"/>
          <w:szCs w:val="22"/>
        </w:rPr>
        <w:t xml:space="preserve">. The story of the Israelites so far has not been a joyous one. It has been marked by suffering on the one hand, rebellion and disagreement on the other. Yet </w:t>
      </w:r>
      <w:r w:rsidR="000776B2">
        <w:rPr>
          <w:rFonts w:ascii="Arno Pro" w:hAnsi="Arno Pro"/>
          <w:sz w:val="22"/>
          <w:szCs w:val="22"/>
        </w:rPr>
        <w:t>Moshe</w:t>
      </w:r>
      <w:r w:rsidR="002D7881" w:rsidRPr="002D7881">
        <w:rPr>
          <w:rFonts w:ascii="Arno Pro" w:hAnsi="Arno Pro"/>
          <w:sz w:val="22"/>
          <w:szCs w:val="22"/>
        </w:rPr>
        <w:t xml:space="preserve"> makes it extremely clear that joy is what the life of faith in the land of promise is about. Here are the seven times in this </w:t>
      </w:r>
      <w:proofErr w:type="spellStart"/>
      <w:r w:rsidR="002D7881" w:rsidRPr="002D7881">
        <w:rPr>
          <w:rFonts w:ascii="Arno Pro" w:hAnsi="Arno Pro"/>
          <w:sz w:val="22"/>
          <w:szCs w:val="22"/>
        </w:rPr>
        <w:t>parsha</w:t>
      </w:r>
      <w:proofErr w:type="spellEnd"/>
      <w:r w:rsidR="002D7881" w:rsidRPr="002D7881">
        <w:rPr>
          <w:rFonts w:ascii="Arno Pro" w:hAnsi="Arno Pro"/>
          <w:sz w:val="22"/>
          <w:szCs w:val="22"/>
        </w:rPr>
        <w:t xml:space="preserve"> where he uses the word joy:  </w:t>
      </w:r>
    </w:p>
    <w:p w14:paraId="35ADAC4C" w14:textId="54DE0EB1" w:rsidR="002D7881" w:rsidRPr="00D448B0" w:rsidRDefault="002D7881" w:rsidP="00A24888">
      <w:pPr>
        <w:spacing w:after="120"/>
        <w:rPr>
          <w:rFonts w:ascii="Arno Pro" w:hAnsi="Arno Pro"/>
          <w:i/>
          <w:sz w:val="22"/>
          <w:szCs w:val="22"/>
        </w:rPr>
      </w:pPr>
      <w:r w:rsidRPr="00D448B0">
        <w:rPr>
          <w:rFonts w:ascii="Arno Pro" w:hAnsi="Arno Pro"/>
          <w:i/>
          <w:sz w:val="22"/>
          <w:szCs w:val="22"/>
        </w:rPr>
        <w:t>1. “</w:t>
      </w:r>
      <w:r w:rsidR="00A80997" w:rsidRPr="00D448B0">
        <w:rPr>
          <w:rFonts w:ascii="Arno Pro" w:hAnsi="Arno Pro"/>
          <w:i/>
          <w:sz w:val="22"/>
          <w:szCs w:val="22"/>
        </w:rPr>
        <w:t>I</w:t>
      </w:r>
      <w:r w:rsidRPr="00D448B0">
        <w:rPr>
          <w:rFonts w:ascii="Arno Pro" w:hAnsi="Arno Pro"/>
          <w:i/>
          <w:sz w:val="22"/>
          <w:szCs w:val="22"/>
        </w:rPr>
        <w:t xml:space="preserve">n the presence of the Lord your God </w:t>
      </w:r>
      <w:r w:rsidR="00A80997" w:rsidRPr="00D448B0">
        <w:rPr>
          <w:rFonts w:ascii="Arno Pro" w:hAnsi="Arno Pro"/>
          <w:i/>
          <w:sz w:val="22"/>
          <w:szCs w:val="22"/>
        </w:rPr>
        <w:t xml:space="preserve">[in the </w:t>
      </w:r>
      <w:proofErr w:type="spellStart"/>
      <w:r w:rsidR="00A80997" w:rsidRPr="00D448B0">
        <w:rPr>
          <w:rFonts w:ascii="Arno Pro" w:hAnsi="Arno Pro"/>
          <w:i/>
          <w:sz w:val="22"/>
          <w:szCs w:val="22"/>
        </w:rPr>
        <w:t>Mishkan</w:t>
      </w:r>
      <w:proofErr w:type="spellEnd"/>
      <w:r w:rsidR="00A80997" w:rsidRPr="00D448B0">
        <w:rPr>
          <w:rFonts w:ascii="Arno Pro" w:hAnsi="Arno Pro"/>
          <w:i/>
          <w:sz w:val="22"/>
          <w:szCs w:val="22"/>
        </w:rPr>
        <w:t xml:space="preserve">] </w:t>
      </w:r>
      <w:r w:rsidRPr="00D448B0">
        <w:rPr>
          <w:rFonts w:ascii="Arno Pro" w:hAnsi="Arno Pro"/>
          <w:i/>
          <w:sz w:val="22"/>
          <w:szCs w:val="22"/>
        </w:rPr>
        <w:t xml:space="preserve">you and your families shall eat and rejoice in everything you have put your hand to, because the Lord your God has blessed you” (12:7).  </w:t>
      </w:r>
    </w:p>
    <w:p w14:paraId="3EBC7D9E" w14:textId="6E5835CA" w:rsidR="002D7881" w:rsidRPr="00D448B0" w:rsidRDefault="002D7881" w:rsidP="00A24888">
      <w:pPr>
        <w:spacing w:after="120"/>
        <w:rPr>
          <w:rFonts w:ascii="Arno Pro" w:hAnsi="Arno Pro"/>
          <w:i/>
          <w:sz w:val="22"/>
          <w:szCs w:val="22"/>
        </w:rPr>
      </w:pPr>
      <w:r w:rsidRPr="00D448B0">
        <w:rPr>
          <w:rFonts w:ascii="Arno Pro" w:hAnsi="Arno Pro"/>
          <w:i/>
          <w:sz w:val="22"/>
          <w:szCs w:val="22"/>
        </w:rPr>
        <w:t xml:space="preserve">2. “And there </w:t>
      </w:r>
      <w:r w:rsidR="00A80997" w:rsidRPr="00D448B0">
        <w:rPr>
          <w:rFonts w:ascii="Arno Pro" w:hAnsi="Arno Pro"/>
          <w:i/>
          <w:sz w:val="22"/>
          <w:szCs w:val="22"/>
        </w:rPr>
        <w:t xml:space="preserve">[in Bet </w:t>
      </w:r>
      <w:proofErr w:type="spellStart"/>
      <w:r w:rsidR="00A80997" w:rsidRPr="00D448B0">
        <w:rPr>
          <w:rFonts w:ascii="Arno Pro" w:hAnsi="Arno Pro"/>
          <w:i/>
          <w:sz w:val="22"/>
          <w:szCs w:val="22"/>
        </w:rPr>
        <w:t>Mikdash</w:t>
      </w:r>
      <w:proofErr w:type="spellEnd"/>
      <w:r w:rsidR="00A80997" w:rsidRPr="00D448B0">
        <w:rPr>
          <w:rFonts w:ascii="Arno Pro" w:hAnsi="Arno Pro"/>
          <w:i/>
          <w:sz w:val="22"/>
          <w:szCs w:val="22"/>
        </w:rPr>
        <w:t xml:space="preserve"> in Jerusalem] </w:t>
      </w:r>
      <w:r w:rsidRPr="00D448B0">
        <w:rPr>
          <w:rFonts w:ascii="Arno Pro" w:hAnsi="Arno Pro"/>
          <w:i/>
          <w:sz w:val="22"/>
          <w:szCs w:val="22"/>
        </w:rPr>
        <w:t xml:space="preserve">you shall rejoice before the Lord your God, you, your </w:t>
      </w:r>
      <w:r w:rsidRPr="00D448B0">
        <w:rPr>
          <w:rFonts w:ascii="Arno Pro" w:hAnsi="Arno Pro"/>
          <w:i/>
          <w:sz w:val="22"/>
          <w:szCs w:val="22"/>
        </w:rPr>
        <w:lastRenderedPageBreak/>
        <w:t xml:space="preserve">sons and daughters, your menservants and maidservants, and the Levites from your towns” (12:12).  </w:t>
      </w:r>
    </w:p>
    <w:p w14:paraId="121375AB" w14:textId="7E7F4992" w:rsidR="002D7881" w:rsidRPr="00D448B0" w:rsidRDefault="002D7881" w:rsidP="00A24888">
      <w:pPr>
        <w:spacing w:after="120"/>
        <w:rPr>
          <w:rFonts w:ascii="Arno Pro" w:hAnsi="Arno Pro"/>
          <w:i/>
          <w:sz w:val="22"/>
          <w:szCs w:val="22"/>
        </w:rPr>
      </w:pPr>
      <w:r w:rsidRPr="00D448B0">
        <w:rPr>
          <w:rFonts w:ascii="Arno Pro" w:hAnsi="Arno Pro"/>
          <w:i/>
          <w:sz w:val="22"/>
          <w:szCs w:val="22"/>
        </w:rPr>
        <w:t>3. “</w:t>
      </w:r>
      <w:r w:rsidR="00A80997" w:rsidRPr="00D448B0">
        <w:rPr>
          <w:rFonts w:ascii="Arno Pro" w:hAnsi="Arno Pro"/>
          <w:i/>
          <w:sz w:val="22"/>
          <w:szCs w:val="22"/>
        </w:rPr>
        <w:t>Y</w:t>
      </w:r>
      <w:r w:rsidRPr="00D448B0">
        <w:rPr>
          <w:rFonts w:ascii="Arno Pro" w:hAnsi="Arno Pro"/>
          <w:i/>
          <w:sz w:val="22"/>
          <w:szCs w:val="22"/>
        </w:rPr>
        <w:t xml:space="preserve">ou are to eat </w:t>
      </w:r>
      <w:r w:rsidR="00A80997" w:rsidRPr="00D448B0">
        <w:rPr>
          <w:rFonts w:ascii="Arno Pro" w:hAnsi="Arno Pro"/>
          <w:i/>
          <w:sz w:val="22"/>
          <w:szCs w:val="22"/>
        </w:rPr>
        <w:t>[Holy food]</w:t>
      </w:r>
      <w:r w:rsidRPr="00D448B0">
        <w:rPr>
          <w:rFonts w:ascii="Arno Pro" w:hAnsi="Arno Pro"/>
          <w:i/>
          <w:sz w:val="22"/>
          <w:szCs w:val="22"/>
        </w:rPr>
        <w:t xml:space="preserve"> in the presence of the Lord your God at the place the Lord your God will choose</w:t>
      </w:r>
      <w:r w:rsidR="00A80997" w:rsidRPr="00D448B0">
        <w:rPr>
          <w:rFonts w:ascii="Arno Pro" w:hAnsi="Arno Pro"/>
          <w:i/>
          <w:sz w:val="22"/>
          <w:szCs w:val="22"/>
        </w:rPr>
        <w:t xml:space="preserve"> [in Jerusalem]</w:t>
      </w:r>
      <w:r w:rsidRPr="00D448B0">
        <w:rPr>
          <w:rFonts w:ascii="Arno Pro" w:hAnsi="Arno Pro"/>
          <w:i/>
          <w:sz w:val="22"/>
          <w:szCs w:val="22"/>
        </w:rPr>
        <w:t xml:space="preserve"> – you, your sons and daughters, your menservants and maidservants, and the Levites from your towns – and you are to rejoice before the Lord your God in everything you put your hand to” (12:18).  </w:t>
      </w:r>
    </w:p>
    <w:p w14:paraId="4ADAD4C8" w14:textId="74365B99" w:rsidR="002D7881" w:rsidRPr="00D448B0" w:rsidRDefault="002D7881" w:rsidP="00A24888">
      <w:pPr>
        <w:spacing w:after="120"/>
        <w:rPr>
          <w:rFonts w:ascii="Arno Pro" w:hAnsi="Arno Pro"/>
          <w:i/>
          <w:sz w:val="22"/>
          <w:szCs w:val="22"/>
        </w:rPr>
      </w:pPr>
      <w:r w:rsidRPr="00D448B0">
        <w:rPr>
          <w:rFonts w:ascii="Arno Pro" w:hAnsi="Arno Pro"/>
          <w:i/>
          <w:sz w:val="22"/>
          <w:szCs w:val="22"/>
        </w:rPr>
        <w:t xml:space="preserve">4. “Use the silver to buy whatever you like: cattle, sheep, wine, or other fermented drink, or anything you wish. Then you and your household shall eat there in the presence of the Lord your God and rejoice” (14:26).  </w:t>
      </w:r>
    </w:p>
    <w:p w14:paraId="0542BE24" w14:textId="61059B19" w:rsidR="002D7881" w:rsidRPr="00D448B0" w:rsidRDefault="002D7881" w:rsidP="00A24888">
      <w:pPr>
        <w:spacing w:after="120"/>
        <w:rPr>
          <w:rFonts w:ascii="Arno Pro" w:hAnsi="Arno Pro"/>
          <w:i/>
          <w:sz w:val="22"/>
          <w:szCs w:val="22"/>
        </w:rPr>
      </w:pPr>
      <w:r w:rsidRPr="00D448B0">
        <w:rPr>
          <w:rFonts w:ascii="Arno Pro" w:hAnsi="Arno Pro"/>
          <w:i/>
          <w:sz w:val="22"/>
          <w:szCs w:val="22"/>
        </w:rPr>
        <w:t xml:space="preserve">5. “And rejoice before the Lord your God </w:t>
      </w:r>
      <w:r w:rsidR="00A80997" w:rsidRPr="00D448B0">
        <w:rPr>
          <w:rFonts w:ascii="Arno Pro" w:hAnsi="Arno Pro"/>
          <w:i/>
          <w:sz w:val="22"/>
          <w:szCs w:val="22"/>
        </w:rPr>
        <w:t>[on Shavuot]</w:t>
      </w:r>
      <w:r w:rsidRPr="00D448B0">
        <w:rPr>
          <w:rFonts w:ascii="Arno Pro" w:hAnsi="Arno Pro"/>
          <w:i/>
          <w:sz w:val="22"/>
          <w:szCs w:val="22"/>
        </w:rPr>
        <w:t xml:space="preserve">at the place He will choose as a dwelling for His name – you, your sons and daughters, your menservants and maidservants, the Levites in your towns, and the strangers, the fatherless, and the widows living among you” (16:11).  </w:t>
      </w:r>
    </w:p>
    <w:p w14:paraId="56D804AB" w14:textId="17C7C5EF" w:rsidR="002D7881" w:rsidRPr="00D448B0" w:rsidRDefault="002D7881" w:rsidP="00A24888">
      <w:pPr>
        <w:spacing w:after="120"/>
        <w:rPr>
          <w:rFonts w:ascii="Arno Pro" w:hAnsi="Arno Pro"/>
          <w:i/>
          <w:sz w:val="22"/>
          <w:szCs w:val="22"/>
        </w:rPr>
      </w:pPr>
      <w:r w:rsidRPr="00D448B0">
        <w:rPr>
          <w:rFonts w:ascii="Arno Pro" w:hAnsi="Arno Pro"/>
          <w:i/>
          <w:sz w:val="22"/>
          <w:szCs w:val="22"/>
        </w:rPr>
        <w:t xml:space="preserve">6. “Be joyful at your feast </w:t>
      </w:r>
      <w:r w:rsidR="00A80997" w:rsidRPr="00D448B0">
        <w:rPr>
          <w:rFonts w:ascii="Arno Pro" w:hAnsi="Arno Pro"/>
          <w:i/>
          <w:sz w:val="22"/>
          <w:szCs w:val="22"/>
        </w:rPr>
        <w:t xml:space="preserve">[on </w:t>
      </w:r>
      <w:proofErr w:type="spellStart"/>
      <w:r w:rsidR="00A80997" w:rsidRPr="00D448B0">
        <w:rPr>
          <w:rFonts w:ascii="Arno Pro" w:hAnsi="Arno Pro"/>
          <w:i/>
          <w:sz w:val="22"/>
          <w:szCs w:val="22"/>
        </w:rPr>
        <w:t>Succot</w:t>
      </w:r>
      <w:proofErr w:type="spellEnd"/>
      <w:r w:rsidR="00A80997" w:rsidRPr="00D448B0">
        <w:rPr>
          <w:rFonts w:ascii="Arno Pro" w:hAnsi="Arno Pro"/>
          <w:i/>
          <w:sz w:val="22"/>
          <w:szCs w:val="22"/>
        </w:rPr>
        <w:t>]</w:t>
      </w:r>
      <w:r w:rsidRPr="00D448B0">
        <w:rPr>
          <w:rFonts w:ascii="Arno Pro" w:hAnsi="Arno Pro"/>
          <w:i/>
          <w:sz w:val="22"/>
          <w:szCs w:val="22"/>
        </w:rPr>
        <w:t xml:space="preserve">– you, your sons and daughters, your menservants and maidservants, and the Levites, the strangers, the </w:t>
      </w:r>
      <w:r w:rsidRPr="00D448B0">
        <w:rPr>
          <w:rFonts w:ascii="Arno Pro" w:hAnsi="Arno Pro"/>
          <w:i/>
          <w:sz w:val="22"/>
          <w:szCs w:val="22"/>
        </w:rPr>
        <w:lastRenderedPageBreak/>
        <w:t xml:space="preserve">fatherless, and the widows who live in your towns” (16:14).  </w:t>
      </w:r>
    </w:p>
    <w:p w14:paraId="416E9B3E" w14:textId="1C8C711C" w:rsidR="002D7881" w:rsidRPr="00D448B0" w:rsidRDefault="002D7881" w:rsidP="00A24888">
      <w:pPr>
        <w:spacing w:after="120"/>
        <w:rPr>
          <w:rFonts w:ascii="Arno Pro" w:hAnsi="Arno Pro"/>
          <w:i/>
          <w:sz w:val="22"/>
          <w:szCs w:val="22"/>
        </w:rPr>
      </w:pPr>
      <w:r w:rsidRPr="00D448B0">
        <w:rPr>
          <w:rFonts w:ascii="Arno Pro" w:hAnsi="Arno Pro"/>
          <w:i/>
          <w:sz w:val="22"/>
          <w:szCs w:val="22"/>
        </w:rPr>
        <w:t xml:space="preserve">7. “For seven </w:t>
      </w:r>
      <w:proofErr w:type="gramStart"/>
      <w:r w:rsidRPr="00D448B0">
        <w:rPr>
          <w:rFonts w:ascii="Arno Pro" w:hAnsi="Arno Pro"/>
          <w:i/>
          <w:sz w:val="22"/>
          <w:szCs w:val="22"/>
        </w:rPr>
        <w:t>days</w:t>
      </w:r>
      <w:r w:rsidR="00A80997" w:rsidRPr="00D448B0">
        <w:rPr>
          <w:rFonts w:ascii="Arno Pro" w:hAnsi="Arno Pro"/>
          <w:i/>
          <w:sz w:val="22"/>
          <w:szCs w:val="22"/>
        </w:rPr>
        <w:t>[</w:t>
      </w:r>
      <w:proofErr w:type="gramEnd"/>
      <w:r w:rsidR="00A80997" w:rsidRPr="00D448B0">
        <w:rPr>
          <w:rFonts w:ascii="Arno Pro" w:hAnsi="Arno Pro"/>
          <w:i/>
          <w:sz w:val="22"/>
          <w:szCs w:val="22"/>
        </w:rPr>
        <w:t xml:space="preserve">of </w:t>
      </w:r>
      <w:proofErr w:type="spellStart"/>
      <w:r w:rsidR="00A80997" w:rsidRPr="00D448B0">
        <w:rPr>
          <w:rFonts w:ascii="Arno Pro" w:hAnsi="Arno Pro"/>
          <w:i/>
          <w:sz w:val="22"/>
          <w:szCs w:val="22"/>
        </w:rPr>
        <w:t>Succot</w:t>
      </w:r>
      <w:proofErr w:type="spellEnd"/>
      <w:r w:rsidR="00A80997" w:rsidRPr="00D448B0">
        <w:rPr>
          <w:rFonts w:ascii="Arno Pro" w:hAnsi="Arno Pro"/>
          <w:i/>
          <w:sz w:val="22"/>
          <w:szCs w:val="22"/>
        </w:rPr>
        <w:t>]</w:t>
      </w:r>
      <w:r w:rsidRPr="00D448B0">
        <w:rPr>
          <w:rFonts w:ascii="Arno Pro" w:hAnsi="Arno Pro"/>
          <w:i/>
          <w:sz w:val="22"/>
          <w:szCs w:val="22"/>
        </w:rPr>
        <w:t xml:space="preserve"> celebrate the feast to the Lord your God at the place the Lord your God will bless you in all your harvest and in all the work of your hands, and your joy will be complete [</w:t>
      </w:r>
      <w:proofErr w:type="spellStart"/>
      <w:r w:rsidRPr="00D448B0">
        <w:rPr>
          <w:rFonts w:ascii="Arno Pro" w:hAnsi="Arno Pro"/>
          <w:i/>
          <w:sz w:val="22"/>
          <w:szCs w:val="22"/>
        </w:rPr>
        <w:t>vehayita</w:t>
      </w:r>
      <w:proofErr w:type="spellEnd"/>
      <w:r w:rsidRPr="00D448B0">
        <w:rPr>
          <w:rFonts w:ascii="Arno Pro" w:hAnsi="Arno Pro"/>
          <w:i/>
          <w:sz w:val="22"/>
          <w:szCs w:val="22"/>
        </w:rPr>
        <w:t xml:space="preserve"> a</w:t>
      </w:r>
      <w:r w:rsidR="00AE5CFD" w:rsidRPr="00D448B0">
        <w:rPr>
          <w:rFonts w:ascii="Arno Pro" w:hAnsi="Arno Pro"/>
          <w:i/>
          <w:sz w:val="22"/>
          <w:szCs w:val="22"/>
        </w:rPr>
        <w:t>c</w:t>
      </w:r>
      <w:r w:rsidRPr="00D448B0">
        <w:rPr>
          <w:rFonts w:ascii="Arno Pro" w:hAnsi="Arno Pro"/>
          <w:i/>
          <w:sz w:val="22"/>
          <w:szCs w:val="22"/>
        </w:rPr>
        <w:t xml:space="preserve">h </w:t>
      </w:r>
      <w:proofErr w:type="spellStart"/>
      <w:r w:rsidRPr="00D448B0">
        <w:rPr>
          <w:rFonts w:ascii="Arno Pro" w:hAnsi="Arno Pro"/>
          <w:i/>
          <w:sz w:val="22"/>
          <w:szCs w:val="22"/>
        </w:rPr>
        <w:t>same’ach</w:t>
      </w:r>
      <w:proofErr w:type="spellEnd"/>
      <w:r w:rsidRPr="00D448B0">
        <w:rPr>
          <w:rFonts w:ascii="Arno Pro" w:hAnsi="Arno Pro"/>
          <w:i/>
          <w:sz w:val="22"/>
          <w:szCs w:val="22"/>
        </w:rPr>
        <w:t xml:space="preserve">]” (16:15).  </w:t>
      </w:r>
    </w:p>
    <w:p w14:paraId="6612B2F5" w14:textId="77777777" w:rsidR="002D7881" w:rsidRPr="00D448B0" w:rsidRDefault="002D7881" w:rsidP="00A24888">
      <w:pPr>
        <w:spacing w:after="120"/>
        <w:rPr>
          <w:rFonts w:ascii="Arno Pro" w:hAnsi="Arno Pro"/>
          <w:sz w:val="22"/>
          <w:szCs w:val="22"/>
        </w:rPr>
      </w:pPr>
      <w:r w:rsidRPr="00D448B0">
        <w:rPr>
          <w:rFonts w:ascii="Arno Pro" w:hAnsi="Arno Pro"/>
          <w:sz w:val="22"/>
          <w:szCs w:val="22"/>
        </w:rPr>
        <w:t xml:space="preserve">Simcha is usually translated as joy, rejoicing, gladness, happiness, pleasure, or delight. In fact, </w:t>
      </w:r>
      <w:proofErr w:type="spellStart"/>
      <w:r w:rsidRPr="00D448B0">
        <w:rPr>
          <w:rFonts w:ascii="Arno Pro" w:hAnsi="Arno Pro"/>
          <w:sz w:val="22"/>
          <w:szCs w:val="22"/>
        </w:rPr>
        <w:t>simcha</w:t>
      </w:r>
      <w:proofErr w:type="spellEnd"/>
      <w:r w:rsidRPr="00D448B0">
        <w:rPr>
          <w:rFonts w:ascii="Arno Pro" w:hAnsi="Arno Pro"/>
          <w:sz w:val="22"/>
          <w:szCs w:val="22"/>
        </w:rPr>
        <w:t xml:space="preserve"> has a subtle meaning that is untranslatable into English. Joy, happiness, pleasure, and the like are all states of mind, emotions. They belong to the individual. We can feel them alone. Simcha, by contrast, is not a private emotion. It means happiness shared. It is a social state, experienced as a “we,” not as an “I.” There is no such thing as feeling </w:t>
      </w:r>
      <w:proofErr w:type="spellStart"/>
      <w:r w:rsidRPr="00D448B0">
        <w:rPr>
          <w:rFonts w:ascii="Arno Pro" w:hAnsi="Arno Pro"/>
          <w:sz w:val="22"/>
          <w:szCs w:val="22"/>
        </w:rPr>
        <w:t>simcha</w:t>
      </w:r>
      <w:proofErr w:type="spellEnd"/>
      <w:r w:rsidRPr="00D448B0">
        <w:rPr>
          <w:rFonts w:ascii="Arno Pro" w:hAnsi="Arno Pro"/>
          <w:sz w:val="22"/>
          <w:szCs w:val="22"/>
        </w:rPr>
        <w:t xml:space="preserve"> alone.  </w:t>
      </w:r>
    </w:p>
    <w:p w14:paraId="58D557BD" w14:textId="1CC87B2D" w:rsidR="00D448B0" w:rsidRPr="00256672" w:rsidRDefault="002D7881" w:rsidP="00A24888">
      <w:pPr>
        <w:spacing w:after="120"/>
        <w:rPr>
          <w:rFonts w:ascii="Arno Pro" w:hAnsi="Arno Pro"/>
          <w:sz w:val="22"/>
          <w:szCs w:val="22"/>
        </w:rPr>
      </w:pPr>
      <w:r w:rsidRPr="002D7881">
        <w:rPr>
          <w:rFonts w:ascii="Arno Pro" w:hAnsi="Arno Pro"/>
          <w:sz w:val="22"/>
          <w:szCs w:val="22"/>
        </w:rPr>
        <w:lastRenderedPageBreak/>
        <w:t xml:space="preserve">Each time the word </w:t>
      </w:r>
      <w:proofErr w:type="spellStart"/>
      <w:r w:rsidRPr="002D7881">
        <w:rPr>
          <w:rFonts w:ascii="Arno Pro" w:hAnsi="Arno Pro"/>
          <w:sz w:val="22"/>
          <w:szCs w:val="22"/>
        </w:rPr>
        <w:t>simcha</w:t>
      </w:r>
      <w:proofErr w:type="spellEnd"/>
      <w:r w:rsidRPr="002D7881">
        <w:rPr>
          <w:rFonts w:ascii="Arno Pro" w:hAnsi="Arno Pro"/>
          <w:sz w:val="22"/>
          <w:szCs w:val="22"/>
        </w:rPr>
        <w:t xml:space="preserve"> is used in </w:t>
      </w:r>
      <w:proofErr w:type="spellStart"/>
      <w:r w:rsidRPr="002D7881">
        <w:rPr>
          <w:rFonts w:ascii="Arno Pro" w:hAnsi="Arno Pro"/>
          <w:sz w:val="22"/>
          <w:szCs w:val="22"/>
        </w:rPr>
        <w:t>Parshat</w:t>
      </w:r>
      <w:proofErr w:type="spellEnd"/>
      <w:r w:rsidRPr="002D7881">
        <w:rPr>
          <w:rFonts w:ascii="Arno Pro" w:hAnsi="Arno Pro"/>
          <w:sz w:val="22"/>
          <w:szCs w:val="22"/>
        </w:rPr>
        <w:t xml:space="preserve"> </w:t>
      </w:r>
      <w:proofErr w:type="spellStart"/>
      <w:r w:rsidRPr="002D7881">
        <w:rPr>
          <w:rFonts w:ascii="Arno Pro" w:hAnsi="Arno Pro"/>
          <w:sz w:val="22"/>
          <w:szCs w:val="22"/>
        </w:rPr>
        <w:t>Re’eh</w:t>
      </w:r>
      <w:proofErr w:type="spellEnd"/>
      <w:r w:rsidRPr="002D7881">
        <w:rPr>
          <w:rFonts w:ascii="Arno Pro" w:hAnsi="Arno Pro"/>
          <w:sz w:val="22"/>
          <w:szCs w:val="22"/>
        </w:rPr>
        <w:t xml:space="preserve"> it refers to a communal group experience of joy. The message </w:t>
      </w:r>
      <w:r w:rsidR="000776B2">
        <w:rPr>
          <w:rFonts w:ascii="Arno Pro" w:hAnsi="Arno Pro"/>
          <w:sz w:val="22"/>
          <w:szCs w:val="22"/>
        </w:rPr>
        <w:t>Moshe</w:t>
      </w:r>
      <w:r w:rsidRPr="002D7881">
        <w:rPr>
          <w:rFonts w:ascii="Arno Pro" w:hAnsi="Arno Pro"/>
          <w:sz w:val="22"/>
          <w:szCs w:val="22"/>
        </w:rPr>
        <w:t xml:space="preserve"> is giving here is that the nation will come together naturally through crisis, catastrophe, or impending war, but the challenge, and the ideal, is for unity to also happen in good times, through collective celebration in the presence of God.   </w:t>
      </w:r>
    </w:p>
    <w:p w14:paraId="3378F814" w14:textId="0C437D2A" w:rsidR="00904861" w:rsidRPr="00904861" w:rsidRDefault="00904861" w:rsidP="00256672">
      <w:pPr>
        <w:pBdr>
          <w:top w:val="single" w:sz="24" w:space="1" w:color="E0EEDE"/>
          <w:left w:val="single" w:sz="24" w:space="4" w:color="E0EEDE"/>
          <w:bottom w:val="single" w:sz="24" w:space="1" w:color="E0EEDE"/>
          <w:right w:val="single" w:sz="24" w:space="4" w:color="E0EEDE"/>
        </w:pBdr>
        <w:shd w:val="clear" w:color="auto" w:fill="E0EEDE"/>
        <w:spacing w:after="120"/>
        <w:rPr>
          <w:rFonts w:ascii="Arno Pro" w:hAnsi="Arno Pro"/>
          <w:b/>
          <w:sz w:val="22"/>
          <w:szCs w:val="22"/>
        </w:rPr>
      </w:pPr>
      <w:r w:rsidRPr="00904861">
        <w:rPr>
          <w:rFonts w:ascii="Arno Pro" w:hAnsi="Arno Pro"/>
          <w:b/>
          <w:sz w:val="22"/>
          <w:szCs w:val="22"/>
        </w:rPr>
        <w:t>QUESTIONS TO PONDER</w:t>
      </w:r>
      <w:r>
        <w:rPr>
          <w:rFonts w:ascii="Arno Pro" w:hAnsi="Arno Pro"/>
          <w:b/>
          <w:sz w:val="22"/>
          <w:szCs w:val="22"/>
        </w:rPr>
        <w:t>:</w:t>
      </w:r>
    </w:p>
    <w:p w14:paraId="2E50892E" w14:textId="42ED74BE" w:rsidR="002D7881" w:rsidRDefault="00B31F7D" w:rsidP="007112CF">
      <w:pPr>
        <w:pBdr>
          <w:top w:val="single" w:sz="24" w:space="1" w:color="E0EEDE"/>
          <w:left w:val="single" w:sz="24" w:space="4" w:color="E0EEDE"/>
          <w:bottom w:val="single" w:sz="24" w:space="1" w:color="E0EEDE"/>
          <w:right w:val="single" w:sz="24" w:space="4" w:color="E0EEDE"/>
        </w:pBdr>
        <w:shd w:val="clear" w:color="auto" w:fill="E0EEDE"/>
        <w:spacing w:after="120"/>
        <w:rPr>
          <w:rFonts w:ascii="Arno Pro" w:hAnsi="Arno Pro"/>
          <w:sz w:val="22"/>
          <w:szCs w:val="22"/>
        </w:rPr>
      </w:pPr>
      <w:r w:rsidRPr="00B31F7D">
        <w:rPr>
          <w:rFonts w:ascii="Arno Pro" w:hAnsi="Arno Pro"/>
          <w:sz w:val="22"/>
          <w:szCs w:val="22"/>
        </w:rPr>
        <w:t>1.</w:t>
      </w:r>
      <w:r>
        <w:rPr>
          <w:rFonts w:ascii="Arno Pro" w:hAnsi="Arno Pro"/>
          <w:sz w:val="22"/>
          <w:szCs w:val="22"/>
        </w:rPr>
        <w:t xml:space="preserve"> </w:t>
      </w:r>
      <w:r w:rsidR="002D7881" w:rsidRPr="002D7881">
        <w:rPr>
          <w:rFonts w:ascii="Arno Pro" w:hAnsi="Arno Pro"/>
          <w:sz w:val="22"/>
          <w:szCs w:val="22"/>
        </w:rPr>
        <w:t xml:space="preserve">What do all seven occurrences of the word </w:t>
      </w:r>
      <w:proofErr w:type="spellStart"/>
      <w:r w:rsidR="002D7881" w:rsidRPr="002D7881">
        <w:rPr>
          <w:rFonts w:ascii="Arno Pro" w:hAnsi="Arno Pro"/>
          <w:i/>
          <w:sz w:val="22"/>
          <w:szCs w:val="22"/>
        </w:rPr>
        <w:t>simcha</w:t>
      </w:r>
      <w:proofErr w:type="spellEnd"/>
      <w:r w:rsidR="002D7881" w:rsidRPr="002D7881">
        <w:rPr>
          <w:rFonts w:ascii="Arno Pro" w:hAnsi="Arno Pro"/>
          <w:sz w:val="22"/>
          <w:szCs w:val="22"/>
        </w:rPr>
        <w:t xml:space="preserve"> in this </w:t>
      </w:r>
      <w:proofErr w:type="spellStart"/>
      <w:r w:rsidR="007A5BCD" w:rsidRPr="000776B2">
        <w:rPr>
          <w:rFonts w:ascii="Arno Pro" w:hAnsi="Arno Pro"/>
          <w:bCs/>
          <w:i/>
          <w:iCs/>
          <w:sz w:val="22"/>
          <w:szCs w:val="22"/>
          <w:lang w:bidi="en-US"/>
        </w:rPr>
        <w:t>parsha</w:t>
      </w:r>
      <w:proofErr w:type="spellEnd"/>
      <w:r w:rsidR="007A5BCD">
        <w:rPr>
          <w:rFonts w:ascii="Arno Pro" w:hAnsi="Arno Pro"/>
          <w:bCs/>
          <w:sz w:val="22"/>
          <w:szCs w:val="22"/>
          <w:lang w:bidi="en-US"/>
        </w:rPr>
        <w:t xml:space="preserve"> </w:t>
      </w:r>
      <w:r w:rsidR="002D7881" w:rsidRPr="002D7881">
        <w:rPr>
          <w:rFonts w:ascii="Arno Pro" w:hAnsi="Arno Pro"/>
          <w:sz w:val="22"/>
          <w:szCs w:val="22"/>
        </w:rPr>
        <w:t xml:space="preserve">have in common?  </w:t>
      </w:r>
    </w:p>
    <w:p w14:paraId="4B0EF61C" w14:textId="77777777" w:rsidR="002D7881" w:rsidRDefault="002D7881" w:rsidP="007112CF">
      <w:pPr>
        <w:pBdr>
          <w:top w:val="single" w:sz="24" w:space="1" w:color="E0EEDE"/>
          <w:left w:val="single" w:sz="24" w:space="4" w:color="E0EEDE"/>
          <w:bottom w:val="single" w:sz="24" w:space="1" w:color="E0EEDE"/>
          <w:right w:val="single" w:sz="24" w:space="4" w:color="E0EEDE"/>
        </w:pBdr>
        <w:shd w:val="clear" w:color="auto" w:fill="E0EEDE"/>
        <w:spacing w:after="120"/>
        <w:rPr>
          <w:rFonts w:ascii="Arno Pro" w:hAnsi="Arno Pro"/>
          <w:sz w:val="22"/>
          <w:szCs w:val="22"/>
        </w:rPr>
      </w:pPr>
      <w:r w:rsidRPr="002D7881">
        <w:rPr>
          <w:rFonts w:ascii="Arno Pro" w:hAnsi="Arno Pro"/>
          <w:sz w:val="22"/>
          <w:szCs w:val="22"/>
        </w:rPr>
        <w:t>2.</w:t>
      </w:r>
      <w:r>
        <w:rPr>
          <w:rFonts w:ascii="Arno Pro" w:hAnsi="Arno Pro"/>
          <w:sz w:val="22"/>
          <w:szCs w:val="22"/>
        </w:rPr>
        <w:t xml:space="preserve"> </w:t>
      </w:r>
      <w:r w:rsidRPr="002D7881">
        <w:rPr>
          <w:rFonts w:ascii="Arno Pro" w:hAnsi="Arno Pro"/>
          <w:sz w:val="22"/>
          <w:szCs w:val="22"/>
        </w:rPr>
        <w:t xml:space="preserve">Can you think of a time in your life when you have experienced shared </w:t>
      </w:r>
      <w:proofErr w:type="spellStart"/>
      <w:r w:rsidRPr="000776B2">
        <w:rPr>
          <w:rFonts w:ascii="Arno Pro" w:hAnsi="Arno Pro"/>
          <w:i/>
          <w:iCs/>
          <w:sz w:val="22"/>
          <w:szCs w:val="22"/>
        </w:rPr>
        <w:t>simcha</w:t>
      </w:r>
      <w:proofErr w:type="spellEnd"/>
      <w:r w:rsidRPr="002D7881">
        <w:rPr>
          <w:rFonts w:ascii="Arno Pro" w:hAnsi="Arno Pro"/>
          <w:sz w:val="22"/>
          <w:szCs w:val="22"/>
        </w:rPr>
        <w:t xml:space="preserve">? What made it so special?  </w:t>
      </w:r>
    </w:p>
    <w:p w14:paraId="6B0C8045" w14:textId="39A97D3E" w:rsidR="006132B9" w:rsidRDefault="002D7881" w:rsidP="007112CF">
      <w:pPr>
        <w:pBdr>
          <w:top w:val="single" w:sz="24" w:space="1" w:color="E0EEDE"/>
          <w:left w:val="single" w:sz="24" w:space="4" w:color="E0EEDE"/>
          <w:bottom w:val="single" w:sz="24" w:space="1" w:color="E0EEDE"/>
          <w:right w:val="single" w:sz="24" w:space="4" w:color="E0EEDE"/>
        </w:pBdr>
        <w:shd w:val="clear" w:color="auto" w:fill="E0EEDE"/>
        <w:spacing w:after="120"/>
        <w:rPr>
          <w:rFonts w:ascii="Rubik" w:hAnsi="Rubik" w:cs="Rubik"/>
          <w:color w:val="91278F"/>
        </w:rPr>
        <w:sectPr w:rsidR="006132B9" w:rsidSect="000551E1">
          <w:type w:val="continuous"/>
          <w:pgSz w:w="11906" w:h="16838" w:code="9"/>
          <w:pgMar w:top="624" w:right="624" w:bottom="624" w:left="624" w:header="709" w:footer="709" w:gutter="0"/>
          <w:cols w:num="2" w:space="708"/>
          <w:docGrid w:linePitch="360"/>
        </w:sectPr>
      </w:pPr>
      <w:r w:rsidRPr="002D7881">
        <w:rPr>
          <w:rFonts w:ascii="Arno Pro" w:hAnsi="Arno Pro"/>
          <w:sz w:val="22"/>
          <w:szCs w:val="22"/>
        </w:rPr>
        <w:t>3.</w:t>
      </w:r>
      <w:r>
        <w:rPr>
          <w:rFonts w:ascii="Arno Pro" w:hAnsi="Arno Pro"/>
          <w:sz w:val="22"/>
          <w:szCs w:val="22"/>
        </w:rPr>
        <w:t xml:space="preserve"> </w:t>
      </w:r>
      <w:r w:rsidRPr="002D7881">
        <w:rPr>
          <w:rFonts w:ascii="Arno Pro" w:hAnsi="Arno Pro"/>
          <w:sz w:val="22"/>
          <w:szCs w:val="22"/>
        </w:rPr>
        <w:t xml:space="preserve">What was the message </w:t>
      </w:r>
      <w:r w:rsidR="000776B2">
        <w:rPr>
          <w:rFonts w:ascii="Arno Pro" w:hAnsi="Arno Pro"/>
          <w:sz w:val="22"/>
          <w:szCs w:val="22"/>
        </w:rPr>
        <w:t>Moshe</w:t>
      </w:r>
      <w:r w:rsidRPr="002D7881">
        <w:rPr>
          <w:rFonts w:ascii="Arno Pro" w:hAnsi="Arno Pro"/>
          <w:sz w:val="22"/>
          <w:szCs w:val="22"/>
        </w:rPr>
        <w:t xml:space="preserve"> was giving the Israelites when he focused their attention on the role of </w:t>
      </w:r>
      <w:proofErr w:type="spellStart"/>
      <w:r w:rsidRPr="000776B2">
        <w:rPr>
          <w:rFonts w:ascii="Arno Pro" w:hAnsi="Arno Pro"/>
          <w:i/>
          <w:iCs/>
          <w:sz w:val="22"/>
          <w:szCs w:val="22"/>
        </w:rPr>
        <w:t>simcha</w:t>
      </w:r>
      <w:proofErr w:type="spellEnd"/>
      <w:r w:rsidRPr="002D7881">
        <w:rPr>
          <w:rFonts w:ascii="Arno Pro" w:hAnsi="Arno Pro"/>
          <w:sz w:val="22"/>
          <w:szCs w:val="22"/>
        </w:rPr>
        <w:t xml:space="preserve"> in these </w:t>
      </w:r>
      <w:proofErr w:type="spellStart"/>
      <w:r w:rsidRPr="000776B2">
        <w:rPr>
          <w:rFonts w:ascii="Arno Pro" w:hAnsi="Arno Pro"/>
          <w:i/>
          <w:iCs/>
          <w:sz w:val="22"/>
          <w:szCs w:val="22"/>
        </w:rPr>
        <w:t>mitzvot</w:t>
      </w:r>
      <w:proofErr w:type="spellEnd"/>
      <w:r w:rsidRPr="002D7881">
        <w:rPr>
          <w:rFonts w:ascii="Arno Pro" w:hAnsi="Arno Pro"/>
          <w:sz w:val="22"/>
          <w:szCs w:val="22"/>
        </w:rPr>
        <w:t xml:space="preserve">?  </w:t>
      </w:r>
    </w:p>
    <w:tbl>
      <w:tblPr>
        <w:tblStyle w:val="TableGrid"/>
        <w:tblpPr w:leftFromText="180" w:rightFromText="180" w:vertAnchor="text" w:horzAnchor="margin" w:tblpY="286"/>
        <w:tblW w:w="0" w:type="auto"/>
        <w:tblBorders>
          <w:top w:val="single" w:sz="24" w:space="0" w:color="2B388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9660"/>
      </w:tblGrid>
      <w:tr w:rsidR="001E541F" w:rsidRPr="00CE49A7" w14:paraId="537E39A8" w14:textId="77777777" w:rsidTr="00332E38">
        <w:trPr>
          <w:trHeight w:val="645"/>
        </w:trPr>
        <w:tc>
          <w:tcPr>
            <w:tcW w:w="988" w:type="dxa"/>
            <w:vAlign w:val="center"/>
          </w:tcPr>
          <w:p w14:paraId="3CF6E040" w14:textId="77777777" w:rsidR="001E541F" w:rsidRDefault="001E541F" w:rsidP="00332E38">
            <w:pPr>
              <w:jc w:val="center"/>
            </w:pPr>
            <w:r>
              <w:br w:type="page"/>
            </w:r>
          </w:p>
          <w:p w14:paraId="6605D150" w14:textId="77777777" w:rsidR="001E541F" w:rsidRPr="00CE49A7" w:rsidRDefault="001E541F" w:rsidP="00332E38">
            <w:pPr>
              <w:jc w:val="center"/>
              <w:rPr>
                <w:rFonts w:ascii="Rubik" w:hAnsi="Rubik" w:cs="Rubik"/>
                <w:color w:val="2B388F"/>
              </w:rPr>
            </w:pPr>
            <w:r w:rsidRPr="00CE49A7">
              <w:rPr>
                <w:noProof/>
                <w:color w:val="2B388F"/>
              </w:rPr>
              <w:drawing>
                <wp:inline distT="0" distB="0" distL="0" distR="0" wp14:anchorId="2C76C9A9" wp14:editId="642313E3">
                  <wp:extent cx="374650" cy="380080"/>
                  <wp:effectExtent l="0" t="0" r="6350" b="127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
                              </a:ext>
                            </a:extLst>
                          </a:blip>
                          <a:stretch>
                            <a:fillRect/>
                          </a:stretch>
                        </pic:blipFill>
                        <pic:spPr>
                          <a:xfrm>
                            <a:off x="0" y="0"/>
                            <a:ext cx="400424" cy="406227"/>
                          </a:xfrm>
                          <a:prstGeom prst="rect">
                            <a:avLst/>
                          </a:prstGeom>
                        </pic:spPr>
                      </pic:pic>
                    </a:graphicData>
                  </a:graphic>
                </wp:inline>
              </w:drawing>
            </w:r>
          </w:p>
        </w:tc>
        <w:tc>
          <w:tcPr>
            <w:tcW w:w="9660" w:type="dxa"/>
            <w:vAlign w:val="center"/>
          </w:tcPr>
          <w:p w14:paraId="083BD0A5" w14:textId="77777777" w:rsidR="001E541F" w:rsidRPr="00CE49A7" w:rsidRDefault="001E541F" w:rsidP="00332E38">
            <w:pPr>
              <w:rPr>
                <w:rFonts w:ascii="Rubik" w:hAnsi="Rubik" w:cs="Rubik"/>
                <w:color w:val="2B388F"/>
              </w:rPr>
            </w:pPr>
            <w:r w:rsidRPr="00CE49A7">
              <w:rPr>
                <w:rFonts w:ascii="Rubik" w:hAnsi="Rubik" w:cs="Rubik"/>
                <w:color w:val="2B388F"/>
              </w:rPr>
              <w:t>IT ONCE</w:t>
            </w:r>
          </w:p>
          <w:p w14:paraId="79BFF09A" w14:textId="77777777" w:rsidR="001E541F" w:rsidRPr="00CE49A7" w:rsidRDefault="001E541F" w:rsidP="00332E38">
            <w:pPr>
              <w:rPr>
                <w:rFonts w:ascii="Rubik" w:hAnsi="Rubik" w:cs="Rubik"/>
                <w:b/>
                <w:bCs/>
                <w:color w:val="2B388F"/>
              </w:rPr>
            </w:pPr>
            <w:r w:rsidRPr="00CE49A7">
              <w:rPr>
                <w:rFonts w:ascii="Rubik" w:hAnsi="Rubik" w:cs="Rubik"/>
                <w:b/>
                <w:bCs/>
                <w:color w:val="2B388F"/>
              </w:rPr>
              <w:t>HAPPENED…</w:t>
            </w:r>
          </w:p>
        </w:tc>
      </w:tr>
    </w:tbl>
    <w:p w14:paraId="6703E65F" w14:textId="77777777" w:rsidR="000551E1" w:rsidRDefault="000551E1" w:rsidP="003B7708">
      <w:pPr>
        <w:spacing w:after="120"/>
        <w:rPr>
          <w:rFonts w:ascii="Arno Pro" w:hAnsi="Arno Pro"/>
          <w:i/>
          <w:iCs/>
          <w:sz w:val="20"/>
          <w:szCs w:val="20"/>
        </w:rPr>
        <w:sectPr w:rsidR="000551E1" w:rsidSect="00C33C33">
          <w:type w:val="continuous"/>
          <w:pgSz w:w="11906" w:h="16838" w:code="9"/>
          <w:pgMar w:top="624" w:right="624" w:bottom="624" w:left="624" w:header="709" w:footer="709" w:gutter="0"/>
          <w:cols w:space="708"/>
          <w:titlePg/>
          <w:docGrid w:linePitch="360"/>
        </w:sectPr>
      </w:pPr>
    </w:p>
    <w:p w14:paraId="5E31A206" w14:textId="77777777" w:rsidR="00D933F3" w:rsidRDefault="00D933F3" w:rsidP="007112CF">
      <w:pPr>
        <w:spacing w:after="120"/>
        <w:rPr>
          <w:rFonts w:ascii="Arno Pro" w:hAnsi="Arno Pro"/>
          <w:sz w:val="22"/>
          <w:szCs w:val="22"/>
        </w:rPr>
      </w:pPr>
    </w:p>
    <w:p w14:paraId="6DAF20FE" w14:textId="17E89C98" w:rsidR="002D7881" w:rsidRDefault="002D7881" w:rsidP="0070399A">
      <w:pPr>
        <w:spacing w:after="120"/>
        <w:rPr>
          <w:rFonts w:ascii="Arno Pro" w:hAnsi="Arno Pro"/>
          <w:sz w:val="22"/>
          <w:szCs w:val="22"/>
        </w:rPr>
      </w:pPr>
      <w:r w:rsidRPr="002D7881">
        <w:rPr>
          <w:rFonts w:ascii="Arno Pro" w:hAnsi="Arno Pro"/>
          <w:sz w:val="22"/>
          <w:szCs w:val="22"/>
        </w:rPr>
        <w:t xml:space="preserve">Today was going to be a good day. </w:t>
      </w:r>
      <w:proofErr w:type="spellStart"/>
      <w:r w:rsidRPr="002D7881">
        <w:rPr>
          <w:rFonts w:ascii="Arno Pro" w:hAnsi="Arno Pro"/>
          <w:sz w:val="22"/>
          <w:szCs w:val="22"/>
        </w:rPr>
        <w:t>Natan</w:t>
      </w:r>
      <w:proofErr w:type="spellEnd"/>
      <w:r w:rsidRPr="002D7881">
        <w:rPr>
          <w:rFonts w:ascii="Arno Pro" w:hAnsi="Arno Pro"/>
          <w:sz w:val="22"/>
          <w:szCs w:val="22"/>
        </w:rPr>
        <w:t xml:space="preserve"> could feel it in his bones. His Bar Mitzvah was a week away, the sun was shining, and </w:t>
      </w:r>
      <w:r w:rsidR="00AE5CFD">
        <w:rPr>
          <w:rFonts w:ascii="Arno Pro" w:hAnsi="Arno Pro"/>
          <w:sz w:val="22"/>
          <w:szCs w:val="22"/>
        </w:rPr>
        <w:t xml:space="preserve">in the match ahead, </w:t>
      </w:r>
      <w:r w:rsidRPr="002D7881">
        <w:rPr>
          <w:rFonts w:ascii="Arno Pro" w:hAnsi="Arno Pro"/>
          <w:sz w:val="22"/>
          <w:szCs w:val="22"/>
        </w:rPr>
        <w:t xml:space="preserve">he was starting in his favourite position, on the right wing. As he pulled on his red team shirt with the number 14 on the back, just like his favourite player, he </w:t>
      </w:r>
      <w:r w:rsidR="00AE5CFD">
        <w:rPr>
          <w:rFonts w:ascii="Arno Pro" w:hAnsi="Arno Pro"/>
          <w:sz w:val="22"/>
          <w:szCs w:val="22"/>
        </w:rPr>
        <w:t xml:space="preserve">felt </w:t>
      </w:r>
      <w:r w:rsidR="00A80997">
        <w:rPr>
          <w:rFonts w:ascii="Arno Pro" w:hAnsi="Arno Pro"/>
          <w:sz w:val="22"/>
          <w:szCs w:val="22"/>
        </w:rPr>
        <w:t>sure of it</w:t>
      </w:r>
      <w:r w:rsidR="00AE5CFD">
        <w:rPr>
          <w:rFonts w:ascii="Arno Pro" w:hAnsi="Arno Pro"/>
          <w:sz w:val="22"/>
          <w:szCs w:val="22"/>
        </w:rPr>
        <w:t>.</w:t>
      </w:r>
      <w:r w:rsidRPr="002D7881">
        <w:rPr>
          <w:rFonts w:ascii="Arno Pro" w:hAnsi="Arno Pro"/>
          <w:sz w:val="22"/>
          <w:szCs w:val="22"/>
        </w:rPr>
        <w:t xml:space="preserve"> </w:t>
      </w:r>
      <w:r w:rsidR="00AE5CFD">
        <w:rPr>
          <w:rFonts w:ascii="Arno Pro" w:hAnsi="Arno Pro"/>
          <w:sz w:val="22"/>
          <w:szCs w:val="22"/>
        </w:rPr>
        <w:t>T</w:t>
      </w:r>
      <w:r w:rsidRPr="002D7881">
        <w:rPr>
          <w:rFonts w:ascii="Arno Pro" w:hAnsi="Arno Pro"/>
          <w:sz w:val="22"/>
          <w:szCs w:val="22"/>
        </w:rPr>
        <w:t xml:space="preserve">oday was going to be a good day!  </w:t>
      </w:r>
    </w:p>
    <w:p w14:paraId="2DB94644" w14:textId="16BDB232" w:rsidR="002D7881" w:rsidRDefault="002D7881" w:rsidP="0070399A">
      <w:pPr>
        <w:spacing w:after="120"/>
        <w:rPr>
          <w:rFonts w:ascii="Arno Pro" w:hAnsi="Arno Pro"/>
          <w:sz w:val="22"/>
          <w:szCs w:val="22"/>
        </w:rPr>
      </w:pPr>
      <w:r w:rsidRPr="002D7881">
        <w:rPr>
          <w:rFonts w:ascii="Arno Pro" w:hAnsi="Arno Pro"/>
          <w:sz w:val="22"/>
          <w:szCs w:val="22"/>
        </w:rPr>
        <w:t>So when he picked up the ball on the half way line and stormed into the opponents</w:t>
      </w:r>
      <w:r>
        <w:rPr>
          <w:rFonts w:ascii="Arno Pro" w:hAnsi="Arno Pro"/>
          <w:sz w:val="22"/>
          <w:szCs w:val="22"/>
        </w:rPr>
        <w:t>’</w:t>
      </w:r>
      <w:r w:rsidRPr="002D7881">
        <w:rPr>
          <w:rFonts w:ascii="Arno Pro" w:hAnsi="Arno Pro"/>
          <w:sz w:val="22"/>
          <w:szCs w:val="22"/>
        </w:rPr>
        <w:t xml:space="preserve"> half</w:t>
      </w:r>
      <w:r w:rsidR="00AE5CFD">
        <w:rPr>
          <w:rFonts w:ascii="Arno Pro" w:hAnsi="Arno Pro"/>
          <w:sz w:val="22"/>
          <w:szCs w:val="22"/>
        </w:rPr>
        <w:t>,</w:t>
      </w:r>
      <w:r w:rsidRPr="002D7881">
        <w:rPr>
          <w:rFonts w:ascii="Arno Pro" w:hAnsi="Arno Pro"/>
          <w:sz w:val="22"/>
          <w:szCs w:val="22"/>
        </w:rPr>
        <w:t xml:space="preserve"> he just knew he was going to score. It seemed as if the ball was </w:t>
      </w:r>
      <w:proofErr w:type="spellStart"/>
      <w:r w:rsidR="00AE5CFD">
        <w:rPr>
          <w:rFonts w:ascii="Arno Pro" w:hAnsi="Arno Pro"/>
          <w:sz w:val="22"/>
          <w:szCs w:val="22"/>
        </w:rPr>
        <w:t>magnetised</w:t>
      </w:r>
      <w:proofErr w:type="spellEnd"/>
      <w:r w:rsidRPr="002D7881">
        <w:rPr>
          <w:rFonts w:ascii="Arno Pro" w:hAnsi="Arno Pro"/>
          <w:sz w:val="22"/>
          <w:szCs w:val="22"/>
        </w:rPr>
        <w:t xml:space="preserve"> to his feet as he weaved left and right, leaving a trail of bemused defenders in his wake. Teammates were calling his name, desperate for him to pass to them, but </w:t>
      </w:r>
      <w:proofErr w:type="spellStart"/>
      <w:r w:rsidRPr="002D7881">
        <w:rPr>
          <w:rFonts w:ascii="Arno Pro" w:hAnsi="Arno Pro"/>
          <w:sz w:val="22"/>
          <w:szCs w:val="22"/>
        </w:rPr>
        <w:t>Natan</w:t>
      </w:r>
      <w:proofErr w:type="spellEnd"/>
      <w:r w:rsidRPr="002D7881">
        <w:rPr>
          <w:rFonts w:ascii="Arno Pro" w:hAnsi="Arno Pro"/>
          <w:sz w:val="22"/>
          <w:szCs w:val="22"/>
        </w:rPr>
        <w:t xml:space="preserve"> only had eyes for the goal. Finally, through on goal, facing a one-on-one with the goalkeeper, he dropped his shoulder and feigned to shoot right, and then with a power that surprised even him, he shot a screamer into the top left corner of the goal. </w:t>
      </w:r>
      <w:proofErr w:type="spellStart"/>
      <w:r w:rsidRPr="002D7881">
        <w:rPr>
          <w:rFonts w:ascii="Arno Pro" w:hAnsi="Arno Pro"/>
          <w:sz w:val="22"/>
          <w:szCs w:val="22"/>
        </w:rPr>
        <w:t>Gooooalll</w:t>
      </w:r>
      <w:proofErr w:type="spellEnd"/>
      <w:r w:rsidRPr="002D7881">
        <w:rPr>
          <w:rFonts w:ascii="Arno Pro" w:hAnsi="Arno Pro"/>
          <w:sz w:val="22"/>
          <w:szCs w:val="22"/>
        </w:rPr>
        <w:t xml:space="preserve">! A goal that was worthy of his idol deserved his famous celebration, and </w:t>
      </w:r>
      <w:proofErr w:type="spellStart"/>
      <w:r w:rsidRPr="002D7881">
        <w:rPr>
          <w:rFonts w:ascii="Arno Pro" w:hAnsi="Arno Pro"/>
          <w:sz w:val="22"/>
          <w:szCs w:val="22"/>
        </w:rPr>
        <w:t>Natan</w:t>
      </w:r>
      <w:proofErr w:type="spellEnd"/>
      <w:r w:rsidRPr="002D7881">
        <w:rPr>
          <w:rFonts w:ascii="Arno Pro" w:hAnsi="Arno Pro"/>
          <w:sz w:val="22"/>
          <w:szCs w:val="22"/>
        </w:rPr>
        <w:t xml:space="preserve"> performed a perfect somersault in the air.   </w:t>
      </w:r>
    </w:p>
    <w:p w14:paraId="735B731F" w14:textId="77777777" w:rsidR="002D7881" w:rsidRDefault="002D7881" w:rsidP="0070399A">
      <w:pPr>
        <w:spacing w:after="120"/>
        <w:rPr>
          <w:rFonts w:ascii="Arno Pro" w:hAnsi="Arno Pro"/>
          <w:sz w:val="22"/>
          <w:szCs w:val="22"/>
        </w:rPr>
      </w:pPr>
    </w:p>
    <w:p w14:paraId="5801431A" w14:textId="51CC3036" w:rsidR="002D7881" w:rsidRDefault="002D7881" w:rsidP="0070399A">
      <w:pPr>
        <w:spacing w:after="120"/>
        <w:rPr>
          <w:rFonts w:ascii="Arno Pro" w:hAnsi="Arno Pro"/>
          <w:sz w:val="22"/>
          <w:szCs w:val="22"/>
        </w:rPr>
      </w:pPr>
      <w:r w:rsidRPr="002D7881">
        <w:rPr>
          <w:rFonts w:ascii="Arno Pro" w:hAnsi="Arno Pro"/>
          <w:sz w:val="22"/>
          <w:szCs w:val="22"/>
        </w:rPr>
        <w:t>He looked around waiting for his teammates to join him in celebrating his wonder goal, but they just walked away. As the final whistle blew shortly afterwards, he ran over to his best friend</w:t>
      </w:r>
      <w:r w:rsidR="00A80997">
        <w:rPr>
          <w:rFonts w:ascii="Arno Pro" w:hAnsi="Arno Pro"/>
          <w:sz w:val="22"/>
          <w:szCs w:val="22"/>
        </w:rPr>
        <w:t>,</w:t>
      </w:r>
      <w:r w:rsidRPr="002D7881">
        <w:rPr>
          <w:rFonts w:ascii="Arno Pro" w:hAnsi="Arno Pro"/>
          <w:sz w:val="22"/>
          <w:szCs w:val="22"/>
        </w:rPr>
        <w:t xml:space="preserve"> Gilad. "Why did you guys just walk away from me when I scored? What's your problem?" he said trying to hide the hurt in his voice. Gilad replied. "We lost 3:1, or didn’t you notice?!" </w:t>
      </w:r>
    </w:p>
    <w:p w14:paraId="0BE084D8" w14:textId="77410FCA" w:rsidR="00550A30" w:rsidRPr="007A5BCD" w:rsidRDefault="002D7881" w:rsidP="0070399A">
      <w:pPr>
        <w:spacing w:after="120"/>
        <w:rPr>
          <w:rFonts w:ascii="Arno Pro" w:hAnsi="Arno Pro"/>
          <w:sz w:val="22"/>
          <w:szCs w:val="22"/>
        </w:rPr>
      </w:pPr>
      <w:r w:rsidRPr="002D7881">
        <w:rPr>
          <w:rFonts w:ascii="Arno Pro" w:hAnsi="Arno Pro"/>
          <w:sz w:val="22"/>
          <w:szCs w:val="22"/>
        </w:rPr>
        <w:t xml:space="preserve">Only one week later did he really understand the lesson to be learned. As Gilad and the rest of their friends lifted him up on a chair, dancing and singing in joy and celebration, he realised that true joy is </w:t>
      </w:r>
      <w:r>
        <w:rPr>
          <w:rFonts w:ascii="Arno Pro" w:hAnsi="Arno Pro"/>
          <w:sz w:val="22"/>
          <w:szCs w:val="22"/>
        </w:rPr>
        <w:t xml:space="preserve">the </w:t>
      </w:r>
      <w:proofErr w:type="spellStart"/>
      <w:r>
        <w:rPr>
          <w:rFonts w:ascii="Arno Pro" w:hAnsi="Arno Pro"/>
          <w:sz w:val="22"/>
          <w:szCs w:val="22"/>
        </w:rPr>
        <w:t>simcha</w:t>
      </w:r>
      <w:proofErr w:type="spellEnd"/>
      <w:r>
        <w:rPr>
          <w:rFonts w:ascii="Arno Pro" w:hAnsi="Arno Pro"/>
          <w:sz w:val="22"/>
          <w:szCs w:val="22"/>
        </w:rPr>
        <w:t xml:space="preserve"> that we</w:t>
      </w:r>
      <w:r w:rsidRPr="002D7881">
        <w:rPr>
          <w:rFonts w:ascii="Arno Pro" w:hAnsi="Arno Pro"/>
          <w:sz w:val="22"/>
          <w:szCs w:val="22"/>
        </w:rPr>
        <w:t xml:space="preserve"> share together. That day on the football pitch, only he had </w:t>
      </w:r>
      <w:r>
        <w:rPr>
          <w:rFonts w:ascii="Arno Pro" w:hAnsi="Arno Pro"/>
          <w:sz w:val="22"/>
          <w:szCs w:val="22"/>
        </w:rPr>
        <w:t xml:space="preserve">felt </w:t>
      </w:r>
      <w:r w:rsidRPr="002D7881">
        <w:rPr>
          <w:rFonts w:ascii="Arno Pro" w:hAnsi="Arno Pro"/>
          <w:sz w:val="22"/>
          <w:szCs w:val="22"/>
        </w:rPr>
        <w:t xml:space="preserve">joy, while </w:t>
      </w:r>
      <w:r>
        <w:rPr>
          <w:rFonts w:ascii="Arno Pro" w:hAnsi="Arno Pro"/>
          <w:sz w:val="22"/>
          <w:szCs w:val="22"/>
        </w:rPr>
        <w:t>his teammates were despondent about their loss</w:t>
      </w:r>
      <w:r w:rsidRPr="002D7881">
        <w:rPr>
          <w:rFonts w:ascii="Arno Pro" w:hAnsi="Arno Pro"/>
          <w:sz w:val="22"/>
          <w:szCs w:val="22"/>
        </w:rPr>
        <w:t xml:space="preserve">. Today, on his Bar Mitzvah day, everyone was a winner!  </w:t>
      </w:r>
    </w:p>
    <w:p w14:paraId="7E44A565" w14:textId="77777777" w:rsidR="00A24888" w:rsidRDefault="00FA6BC1" w:rsidP="00A24888">
      <w:pPr>
        <w:pBdr>
          <w:top w:val="single" w:sz="24" w:space="1" w:color="EBEDF9"/>
          <w:left w:val="single" w:sz="24" w:space="4" w:color="EBEDF9"/>
          <w:bottom w:val="single" w:sz="24" w:space="1" w:color="EBEDF9"/>
          <w:right w:val="single" w:sz="24" w:space="4" w:color="EBEDF9"/>
        </w:pBdr>
        <w:shd w:val="clear" w:color="auto" w:fill="EBEDF9"/>
        <w:spacing w:after="120"/>
        <w:rPr>
          <w:rFonts w:ascii="Arno Pro" w:hAnsi="Arno Pro"/>
          <w:b/>
          <w:bCs/>
          <w:sz w:val="22"/>
          <w:szCs w:val="22"/>
        </w:rPr>
      </w:pPr>
      <w:r w:rsidRPr="00C33C33">
        <w:rPr>
          <w:rFonts w:ascii="Arno Pro" w:hAnsi="Arno Pro"/>
          <w:b/>
          <w:bCs/>
          <w:sz w:val="22"/>
          <w:szCs w:val="22"/>
        </w:rPr>
        <w:t>QUESTIONS TO PONDER:</w:t>
      </w:r>
    </w:p>
    <w:p w14:paraId="7CEA14DE" w14:textId="0653DAEB" w:rsidR="00AE5CFD" w:rsidRDefault="00A24888" w:rsidP="00A24888">
      <w:pPr>
        <w:pBdr>
          <w:top w:val="single" w:sz="24" w:space="1" w:color="EBEDF9"/>
          <w:left w:val="single" w:sz="24" w:space="4" w:color="EBEDF9"/>
          <w:bottom w:val="single" w:sz="24" w:space="1" w:color="EBEDF9"/>
          <w:right w:val="single" w:sz="24" w:space="4" w:color="EBEDF9"/>
        </w:pBdr>
        <w:shd w:val="clear" w:color="auto" w:fill="EBEDF9"/>
        <w:spacing w:after="120"/>
        <w:rPr>
          <w:rFonts w:ascii="Arno Pro" w:hAnsi="Arno Pro"/>
          <w:sz w:val="22"/>
          <w:szCs w:val="22"/>
        </w:rPr>
      </w:pPr>
      <w:r w:rsidRPr="00A24888">
        <w:rPr>
          <w:rFonts w:ascii="Arno Pro" w:hAnsi="Arno Pro"/>
          <w:sz w:val="22"/>
          <w:szCs w:val="22"/>
        </w:rPr>
        <w:t xml:space="preserve">1. </w:t>
      </w:r>
      <w:r w:rsidR="00AE5CFD" w:rsidRPr="00AE5CFD">
        <w:rPr>
          <w:rFonts w:ascii="Arno Pro" w:hAnsi="Arno Pro"/>
          <w:sz w:val="22"/>
          <w:szCs w:val="22"/>
        </w:rPr>
        <w:t xml:space="preserve">What was the difference between the joy </w:t>
      </w:r>
      <w:proofErr w:type="spellStart"/>
      <w:r w:rsidR="00AE5CFD" w:rsidRPr="00AE5CFD">
        <w:rPr>
          <w:rFonts w:ascii="Arno Pro" w:hAnsi="Arno Pro"/>
          <w:sz w:val="22"/>
          <w:szCs w:val="22"/>
        </w:rPr>
        <w:t>Natan</w:t>
      </w:r>
      <w:proofErr w:type="spellEnd"/>
      <w:r w:rsidR="00AE5CFD" w:rsidRPr="00AE5CFD">
        <w:rPr>
          <w:rFonts w:ascii="Arno Pro" w:hAnsi="Arno Pro"/>
          <w:sz w:val="22"/>
          <w:szCs w:val="22"/>
        </w:rPr>
        <w:t xml:space="preserve"> experienced after scoring and the </w:t>
      </w:r>
      <w:r w:rsidR="00AE5CFD">
        <w:rPr>
          <w:rFonts w:ascii="Arno Pro" w:hAnsi="Arno Pro"/>
          <w:sz w:val="22"/>
          <w:szCs w:val="22"/>
        </w:rPr>
        <w:t>happiness felt</w:t>
      </w:r>
      <w:r w:rsidR="00AE5CFD" w:rsidRPr="00AE5CFD">
        <w:rPr>
          <w:rFonts w:ascii="Arno Pro" w:hAnsi="Arno Pro"/>
          <w:sz w:val="22"/>
          <w:szCs w:val="22"/>
        </w:rPr>
        <w:t xml:space="preserve"> at his Bar Mitzvah celebration?  </w:t>
      </w:r>
    </w:p>
    <w:p w14:paraId="7C060F15" w14:textId="1C016771" w:rsidR="003E7A63" w:rsidRPr="00A24888" w:rsidRDefault="00AE5CFD" w:rsidP="00A24888">
      <w:pPr>
        <w:pBdr>
          <w:top w:val="single" w:sz="24" w:space="1" w:color="EBEDF9"/>
          <w:left w:val="single" w:sz="24" w:space="4" w:color="EBEDF9"/>
          <w:bottom w:val="single" w:sz="24" w:space="1" w:color="EBEDF9"/>
          <w:right w:val="single" w:sz="24" w:space="4" w:color="EBEDF9"/>
        </w:pBdr>
        <w:shd w:val="clear" w:color="auto" w:fill="EBEDF9"/>
        <w:spacing w:after="120"/>
        <w:rPr>
          <w:rFonts w:ascii="Arno Pro" w:hAnsi="Arno Pro"/>
          <w:b/>
          <w:bCs/>
          <w:sz w:val="22"/>
          <w:szCs w:val="22"/>
        </w:rPr>
        <w:sectPr w:rsidR="003E7A63" w:rsidRPr="00A24888" w:rsidSect="000551E1">
          <w:type w:val="continuous"/>
          <w:pgSz w:w="11906" w:h="16838" w:code="9"/>
          <w:pgMar w:top="624" w:right="624" w:bottom="624" w:left="624" w:header="709" w:footer="709" w:gutter="0"/>
          <w:cols w:num="2" w:space="708"/>
          <w:docGrid w:linePitch="360"/>
        </w:sectPr>
      </w:pPr>
      <w:r w:rsidRPr="00AE5CFD">
        <w:rPr>
          <w:rFonts w:ascii="Arno Pro" w:hAnsi="Arno Pro"/>
          <w:sz w:val="22"/>
          <w:szCs w:val="22"/>
        </w:rPr>
        <w:t xml:space="preserve">2. Do you think </w:t>
      </w:r>
      <w:proofErr w:type="spellStart"/>
      <w:r w:rsidRPr="00AE5CFD">
        <w:rPr>
          <w:rFonts w:ascii="Arno Pro" w:hAnsi="Arno Pro"/>
          <w:sz w:val="22"/>
          <w:szCs w:val="22"/>
        </w:rPr>
        <w:t>Natan</w:t>
      </w:r>
      <w:proofErr w:type="spellEnd"/>
      <w:r w:rsidRPr="00AE5CFD">
        <w:rPr>
          <w:rFonts w:ascii="Arno Pro" w:hAnsi="Arno Pro"/>
          <w:sz w:val="22"/>
          <w:szCs w:val="22"/>
        </w:rPr>
        <w:t xml:space="preserve"> would have experienced more joy if he hadn't scored but the team had won?  </w:t>
      </w:r>
    </w:p>
    <w:tbl>
      <w:tblPr>
        <w:tblStyle w:val="TableGrid"/>
        <w:tblpPr w:leftFromText="180" w:rightFromText="180" w:vertAnchor="text" w:horzAnchor="margin" w:tblpY="50"/>
        <w:tblW w:w="0" w:type="auto"/>
        <w:tblBorders>
          <w:top w:val="single" w:sz="24" w:space="0" w:color="EE403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9660"/>
      </w:tblGrid>
      <w:tr w:rsidR="002D7881" w:rsidRPr="00CE49A7" w14:paraId="76459FEA" w14:textId="77777777" w:rsidTr="002D7881">
        <w:trPr>
          <w:trHeight w:val="676"/>
        </w:trPr>
        <w:tc>
          <w:tcPr>
            <w:tcW w:w="988" w:type="dxa"/>
            <w:vAlign w:val="center"/>
          </w:tcPr>
          <w:p w14:paraId="2BC0CFE9" w14:textId="77777777" w:rsidR="002D7881" w:rsidRDefault="002D7881" w:rsidP="002D7881">
            <w:pPr>
              <w:jc w:val="center"/>
              <w:rPr>
                <w:rFonts w:ascii="Rubik" w:hAnsi="Rubik" w:cs="Rubik"/>
                <w:color w:val="EE4036"/>
              </w:rPr>
            </w:pPr>
          </w:p>
          <w:p w14:paraId="1EF4D984" w14:textId="77777777" w:rsidR="002D7881" w:rsidRPr="00CE49A7" w:rsidRDefault="002D7881" w:rsidP="002D7881">
            <w:pPr>
              <w:jc w:val="center"/>
              <w:rPr>
                <w:rFonts w:ascii="Rubik" w:hAnsi="Rubik" w:cs="Rubik"/>
                <w:color w:val="EE4036"/>
              </w:rPr>
            </w:pPr>
            <w:r w:rsidRPr="00CE49A7">
              <w:rPr>
                <w:noProof/>
                <w:color w:val="EE4036"/>
              </w:rPr>
              <w:drawing>
                <wp:inline distT="0" distB="0" distL="0" distR="0" wp14:anchorId="6814BB55" wp14:editId="7E63984C">
                  <wp:extent cx="444500" cy="390692"/>
                  <wp:effectExtent l="0" t="0" r="0" b="952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9"/>
                              </a:ext>
                            </a:extLst>
                          </a:blip>
                          <a:stretch>
                            <a:fillRect/>
                          </a:stretch>
                        </pic:blipFill>
                        <pic:spPr>
                          <a:xfrm>
                            <a:off x="0" y="0"/>
                            <a:ext cx="458869" cy="403321"/>
                          </a:xfrm>
                          <a:prstGeom prst="rect">
                            <a:avLst/>
                          </a:prstGeom>
                        </pic:spPr>
                      </pic:pic>
                    </a:graphicData>
                  </a:graphic>
                </wp:inline>
              </w:drawing>
            </w:r>
          </w:p>
        </w:tc>
        <w:tc>
          <w:tcPr>
            <w:tcW w:w="9660" w:type="dxa"/>
            <w:vAlign w:val="center"/>
          </w:tcPr>
          <w:p w14:paraId="32495573" w14:textId="77777777" w:rsidR="002D7881" w:rsidRPr="00CE49A7" w:rsidRDefault="002D7881" w:rsidP="002D7881">
            <w:pPr>
              <w:rPr>
                <w:rFonts w:ascii="Rubik" w:hAnsi="Rubik" w:cs="Rubik"/>
                <w:color w:val="EE4036"/>
              </w:rPr>
            </w:pPr>
            <w:r>
              <w:rPr>
                <w:rFonts w:ascii="Rubik" w:hAnsi="Rubik" w:cs="Rubik"/>
                <w:color w:val="EE4036"/>
              </w:rPr>
              <w:t>THINKING MORE</w:t>
            </w:r>
          </w:p>
          <w:p w14:paraId="425FF4F8" w14:textId="77777777" w:rsidR="002D7881" w:rsidRPr="00CE49A7" w:rsidRDefault="002D7881" w:rsidP="002D7881">
            <w:pPr>
              <w:rPr>
                <w:rFonts w:ascii="Rubik" w:hAnsi="Rubik" w:cs="Rubik"/>
                <w:b/>
                <w:bCs/>
                <w:color w:val="EE4036"/>
              </w:rPr>
            </w:pPr>
            <w:r w:rsidRPr="00CE49A7">
              <w:rPr>
                <w:rFonts w:ascii="Rubik" w:hAnsi="Rubik" w:cs="Rubik"/>
                <w:b/>
                <w:bCs/>
                <w:color w:val="EE4036"/>
              </w:rPr>
              <w:t>DEEPLY</w:t>
            </w:r>
          </w:p>
        </w:tc>
      </w:tr>
    </w:tbl>
    <w:p w14:paraId="3F993446" w14:textId="77777777" w:rsidR="00F45540" w:rsidRPr="003F0549" w:rsidRDefault="00F45540" w:rsidP="003B7708">
      <w:pPr>
        <w:spacing w:after="120"/>
        <w:rPr>
          <w:rFonts w:ascii="Arno Pro" w:hAnsi="Arno Pro" w:cs="Georgia"/>
          <w:i/>
          <w:iCs/>
          <w:sz w:val="10"/>
          <w:szCs w:val="10"/>
        </w:rPr>
        <w:sectPr w:rsidR="00F45540" w:rsidRPr="003F0549" w:rsidSect="000551E1">
          <w:type w:val="continuous"/>
          <w:pgSz w:w="11906" w:h="16838" w:code="9"/>
          <w:pgMar w:top="624" w:right="624" w:bottom="624" w:left="624" w:header="709" w:footer="709" w:gutter="0"/>
          <w:cols w:space="708"/>
          <w:docGrid w:linePitch="360"/>
        </w:sectPr>
      </w:pPr>
    </w:p>
    <w:p w14:paraId="75E87F5A" w14:textId="77777777" w:rsidR="00AE5CFD" w:rsidRDefault="00AE5CFD" w:rsidP="00256672">
      <w:pPr>
        <w:spacing w:after="120"/>
        <w:rPr>
          <w:rFonts w:ascii="Arno Pro" w:hAnsi="Arno Pro" w:cs="Georgia"/>
          <w:spacing w:val="-4"/>
          <w:sz w:val="22"/>
          <w:szCs w:val="22"/>
        </w:rPr>
      </w:pPr>
    </w:p>
    <w:p w14:paraId="2891908A" w14:textId="634D77D0" w:rsidR="00AE5CFD" w:rsidRDefault="00AE5CFD" w:rsidP="00256672">
      <w:pPr>
        <w:spacing w:after="120"/>
        <w:rPr>
          <w:rFonts w:ascii="Arno Pro" w:hAnsi="Arno Pro" w:cs="Georgia"/>
          <w:spacing w:val="-4"/>
          <w:sz w:val="22"/>
          <w:szCs w:val="22"/>
        </w:rPr>
      </w:pPr>
      <w:r w:rsidRPr="00AE5CFD">
        <w:rPr>
          <w:rFonts w:ascii="Arno Pro" w:hAnsi="Arno Pro" w:cs="Georgia"/>
          <w:spacing w:val="-4"/>
          <w:sz w:val="22"/>
          <w:szCs w:val="22"/>
        </w:rPr>
        <w:t>While</w:t>
      </w:r>
      <w:r>
        <w:rPr>
          <w:rFonts w:ascii="Arno Pro" w:hAnsi="Arno Pro" w:cs="Georgia"/>
          <w:spacing w:val="-4"/>
          <w:sz w:val="22"/>
          <w:szCs w:val="22"/>
        </w:rPr>
        <w:t xml:space="preserve"> j</w:t>
      </w:r>
      <w:r w:rsidRPr="00AE5CFD">
        <w:rPr>
          <w:rFonts w:ascii="Arno Pro" w:hAnsi="Arno Pro" w:cs="Georgia"/>
          <w:spacing w:val="-4"/>
          <w:sz w:val="22"/>
          <w:szCs w:val="22"/>
        </w:rPr>
        <w:t xml:space="preserve">oy, happiness, and pleasure, are all emotions experienced by the individual, </w:t>
      </w:r>
      <w:proofErr w:type="spellStart"/>
      <w:r w:rsidRPr="00AE5CFD">
        <w:rPr>
          <w:rFonts w:ascii="Arno Pro" w:hAnsi="Arno Pro" w:cs="Georgia"/>
          <w:spacing w:val="-4"/>
          <w:sz w:val="22"/>
          <w:szCs w:val="22"/>
        </w:rPr>
        <w:t>simcha</w:t>
      </w:r>
      <w:proofErr w:type="spellEnd"/>
      <w:r w:rsidRPr="00AE5CFD">
        <w:rPr>
          <w:rFonts w:ascii="Arno Pro" w:hAnsi="Arno Pro" w:cs="Georgia"/>
          <w:spacing w:val="-4"/>
          <w:sz w:val="22"/>
          <w:szCs w:val="22"/>
        </w:rPr>
        <w:t xml:space="preserve"> is not a private emotion. It is a social state, a happiness shared. </w:t>
      </w:r>
      <w:r w:rsidR="000776B2">
        <w:rPr>
          <w:rFonts w:ascii="Arno Pro" w:hAnsi="Arno Pro" w:cs="Georgia"/>
          <w:spacing w:val="-4"/>
          <w:sz w:val="22"/>
          <w:szCs w:val="22"/>
        </w:rPr>
        <w:t>Moshe</w:t>
      </w:r>
      <w:r w:rsidRPr="00AE5CFD">
        <w:rPr>
          <w:rFonts w:ascii="Arno Pro" w:hAnsi="Arno Pro" w:cs="Georgia"/>
          <w:spacing w:val="-4"/>
          <w:sz w:val="22"/>
          <w:szCs w:val="22"/>
        </w:rPr>
        <w:t xml:space="preserve"> repeatedly </w:t>
      </w:r>
      <w:proofErr w:type="spellStart"/>
      <w:r w:rsidRPr="00AE5CFD">
        <w:rPr>
          <w:rFonts w:ascii="Arno Pro" w:hAnsi="Arno Pro" w:cs="Georgia"/>
          <w:spacing w:val="-4"/>
          <w:sz w:val="22"/>
          <w:szCs w:val="22"/>
        </w:rPr>
        <w:t>labours</w:t>
      </w:r>
      <w:proofErr w:type="spellEnd"/>
      <w:r w:rsidRPr="00AE5CFD">
        <w:rPr>
          <w:rFonts w:ascii="Arno Pro" w:hAnsi="Arno Pro" w:cs="Georgia"/>
          <w:spacing w:val="-4"/>
          <w:sz w:val="22"/>
          <w:szCs w:val="22"/>
        </w:rPr>
        <w:t xml:space="preserve"> the point. When you rejoice, he says time and again, it must be “you, your sons and daughters, your menservants and </w:t>
      </w:r>
      <w:r w:rsidRPr="00AE5CFD">
        <w:rPr>
          <w:rFonts w:ascii="Arno Pro" w:hAnsi="Arno Pro" w:cs="Georgia"/>
          <w:spacing w:val="-4"/>
          <w:sz w:val="22"/>
          <w:szCs w:val="22"/>
        </w:rPr>
        <w:lastRenderedPageBreak/>
        <w:t xml:space="preserve">maidservants, and the Levites, the strangers, the fatherless, and the widows in your towns.” A key theme of </w:t>
      </w:r>
      <w:proofErr w:type="spellStart"/>
      <w:r w:rsidRPr="00AE5CFD">
        <w:rPr>
          <w:rFonts w:ascii="Arno Pro" w:hAnsi="Arno Pro" w:cs="Georgia"/>
          <w:spacing w:val="-4"/>
          <w:sz w:val="22"/>
          <w:szCs w:val="22"/>
        </w:rPr>
        <w:t>Parshat</w:t>
      </w:r>
      <w:proofErr w:type="spellEnd"/>
      <w:r w:rsidRPr="00AE5CFD">
        <w:rPr>
          <w:rFonts w:ascii="Arno Pro" w:hAnsi="Arno Pro" w:cs="Georgia"/>
          <w:spacing w:val="-4"/>
          <w:sz w:val="22"/>
          <w:szCs w:val="22"/>
        </w:rPr>
        <w:t xml:space="preserve"> </w:t>
      </w:r>
      <w:proofErr w:type="spellStart"/>
      <w:r w:rsidRPr="00AE5CFD">
        <w:rPr>
          <w:rFonts w:ascii="Arno Pro" w:hAnsi="Arno Pro" w:cs="Georgia"/>
          <w:spacing w:val="-4"/>
          <w:sz w:val="22"/>
          <w:szCs w:val="22"/>
        </w:rPr>
        <w:t>Re’eh</w:t>
      </w:r>
      <w:proofErr w:type="spellEnd"/>
      <w:r w:rsidRPr="00AE5CFD">
        <w:rPr>
          <w:rFonts w:ascii="Arno Pro" w:hAnsi="Arno Pro" w:cs="Georgia"/>
          <w:spacing w:val="-4"/>
          <w:sz w:val="22"/>
          <w:szCs w:val="22"/>
        </w:rPr>
        <w:t xml:space="preserve"> is the idea of a central </w:t>
      </w:r>
      <w:proofErr w:type="spellStart"/>
      <w:r w:rsidR="007A5BCD">
        <w:rPr>
          <w:rFonts w:ascii="Arno Pro" w:hAnsi="Arno Pro" w:cs="Georgia"/>
          <w:spacing w:val="-4"/>
          <w:sz w:val="22"/>
          <w:szCs w:val="22"/>
        </w:rPr>
        <w:t>Mishkan</w:t>
      </w:r>
      <w:proofErr w:type="spellEnd"/>
      <w:r w:rsidR="007A5BCD">
        <w:rPr>
          <w:rFonts w:ascii="Arno Pro" w:hAnsi="Arno Pro" w:cs="Georgia"/>
          <w:spacing w:val="-4"/>
          <w:sz w:val="22"/>
          <w:szCs w:val="22"/>
        </w:rPr>
        <w:t xml:space="preserve">, a </w:t>
      </w:r>
      <w:r w:rsidRPr="00AE5CFD">
        <w:rPr>
          <w:rFonts w:ascii="Arno Pro" w:hAnsi="Arno Pro" w:cs="Georgia"/>
          <w:spacing w:val="-4"/>
          <w:sz w:val="22"/>
          <w:szCs w:val="22"/>
        </w:rPr>
        <w:t xml:space="preserve">Sanctuary “in the place the Lord your God will choose.” As we know from later Jewish history, during the reign of King David this was </w:t>
      </w:r>
      <w:r w:rsidR="007A5BCD">
        <w:rPr>
          <w:rFonts w:ascii="Arno Pro" w:hAnsi="Arno Pro" w:cs="Georgia"/>
          <w:spacing w:val="-4"/>
          <w:sz w:val="22"/>
          <w:szCs w:val="22"/>
        </w:rPr>
        <w:t xml:space="preserve">place was </w:t>
      </w:r>
      <w:r w:rsidRPr="00AE5CFD">
        <w:rPr>
          <w:rFonts w:ascii="Arno Pro" w:hAnsi="Arno Pro" w:cs="Georgia"/>
          <w:spacing w:val="-4"/>
          <w:sz w:val="22"/>
          <w:szCs w:val="22"/>
        </w:rPr>
        <w:t xml:space="preserve">Jerusalem, where David’s son Solomon eventually built the Temple.  </w:t>
      </w:r>
    </w:p>
    <w:p w14:paraId="2DD40D5E" w14:textId="76AA8863" w:rsidR="00AE5CFD" w:rsidRDefault="00AE5CFD" w:rsidP="00256672">
      <w:pPr>
        <w:spacing w:after="120"/>
        <w:rPr>
          <w:rFonts w:ascii="Arno Pro" w:hAnsi="Arno Pro" w:cs="Georgia"/>
          <w:spacing w:val="-4"/>
          <w:sz w:val="22"/>
          <w:szCs w:val="22"/>
        </w:rPr>
      </w:pPr>
      <w:r w:rsidRPr="00AE5CFD">
        <w:rPr>
          <w:rFonts w:ascii="Arno Pro" w:hAnsi="Arno Pro" w:cs="Georgia"/>
          <w:spacing w:val="-4"/>
          <w:sz w:val="22"/>
          <w:szCs w:val="22"/>
        </w:rPr>
        <w:t xml:space="preserve">What </w:t>
      </w:r>
      <w:r w:rsidR="000776B2">
        <w:rPr>
          <w:rFonts w:ascii="Arno Pro" w:hAnsi="Arno Pro" w:cs="Georgia"/>
          <w:spacing w:val="-4"/>
          <w:sz w:val="22"/>
          <w:szCs w:val="22"/>
        </w:rPr>
        <w:t>Moshe</w:t>
      </w:r>
      <w:r w:rsidRPr="00AE5CFD">
        <w:rPr>
          <w:rFonts w:ascii="Arno Pro" w:hAnsi="Arno Pro" w:cs="Georgia"/>
          <w:spacing w:val="-4"/>
          <w:sz w:val="22"/>
          <w:szCs w:val="22"/>
        </w:rPr>
        <w:t xml:space="preserve"> is articulating for the first time is the idea of </w:t>
      </w:r>
      <w:proofErr w:type="spellStart"/>
      <w:r w:rsidRPr="00AE5CFD">
        <w:rPr>
          <w:rFonts w:ascii="Arno Pro" w:hAnsi="Arno Pro" w:cs="Georgia"/>
          <w:spacing w:val="-4"/>
          <w:sz w:val="22"/>
          <w:szCs w:val="22"/>
        </w:rPr>
        <w:t>simcha</w:t>
      </w:r>
      <w:proofErr w:type="spellEnd"/>
      <w:r w:rsidRPr="00AE5CFD">
        <w:rPr>
          <w:rFonts w:ascii="Arno Pro" w:hAnsi="Arno Pro" w:cs="Georgia"/>
          <w:spacing w:val="-4"/>
          <w:sz w:val="22"/>
          <w:szCs w:val="22"/>
        </w:rPr>
        <w:t xml:space="preserve"> as communal, social, and national rejoicing. The nation was to be brought together not just by crisis, catastrophe, or impending war, but by collective celebration in the presence of God. The celebration itself was to be deeply moral. Not only was this a religious act of thanksgiving; it was also to be a form of social inclusion. No one was to be left out: not the stranger, or the servant, or the lonely (the orphan and widow). In a remarkable passage in the </w:t>
      </w:r>
      <w:proofErr w:type="spellStart"/>
      <w:r w:rsidRPr="00AE5CFD">
        <w:rPr>
          <w:rFonts w:ascii="Arno Pro" w:hAnsi="Arno Pro" w:cs="Georgia"/>
          <w:spacing w:val="-4"/>
          <w:sz w:val="22"/>
          <w:szCs w:val="22"/>
        </w:rPr>
        <w:t>Mishneh</w:t>
      </w:r>
      <w:proofErr w:type="spellEnd"/>
      <w:r w:rsidRPr="00AE5CFD">
        <w:rPr>
          <w:rFonts w:ascii="Arno Pro" w:hAnsi="Arno Pro" w:cs="Georgia"/>
          <w:spacing w:val="-4"/>
          <w:sz w:val="22"/>
          <w:szCs w:val="22"/>
        </w:rPr>
        <w:t xml:space="preserve"> Torah, </w:t>
      </w:r>
      <w:proofErr w:type="spellStart"/>
      <w:r w:rsidR="00550A30">
        <w:rPr>
          <w:rFonts w:ascii="Arno Pro" w:hAnsi="Arno Pro" w:cs="Georgia"/>
          <w:spacing w:val="-4"/>
          <w:sz w:val="22"/>
          <w:szCs w:val="22"/>
        </w:rPr>
        <w:t>Rambam</w:t>
      </w:r>
      <w:proofErr w:type="spellEnd"/>
      <w:r w:rsidR="00550A30">
        <w:rPr>
          <w:rFonts w:ascii="Arno Pro" w:hAnsi="Arno Pro" w:cs="Georgia"/>
          <w:spacing w:val="-4"/>
          <w:sz w:val="22"/>
          <w:szCs w:val="22"/>
        </w:rPr>
        <w:t xml:space="preserve"> </w:t>
      </w:r>
      <w:r w:rsidRPr="00AE5CFD">
        <w:rPr>
          <w:rFonts w:ascii="Arno Pro" w:hAnsi="Arno Pro" w:cs="Georgia"/>
          <w:spacing w:val="-4"/>
          <w:sz w:val="22"/>
          <w:szCs w:val="22"/>
        </w:rPr>
        <w:t xml:space="preserve">makes this point in the strongest possible terms:  </w:t>
      </w:r>
    </w:p>
    <w:p w14:paraId="2FE2FFB4" w14:textId="2268C679" w:rsidR="00AE5CFD" w:rsidRDefault="00550A30" w:rsidP="00256672">
      <w:pPr>
        <w:spacing w:after="120"/>
        <w:rPr>
          <w:rFonts w:ascii="Arno Pro" w:hAnsi="Arno Pro" w:cs="Georgia"/>
          <w:spacing w:val="-4"/>
          <w:sz w:val="22"/>
          <w:szCs w:val="22"/>
        </w:rPr>
      </w:pPr>
      <w:r>
        <w:rPr>
          <w:rFonts w:ascii="Arno Pro" w:hAnsi="Arno Pro" w:cs="Georgia"/>
          <w:spacing w:val="-4"/>
          <w:sz w:val="22"/>
          <w:szCs w:val="22"/>
        </w:rPr>
        <w:t>“</w:t>
      </w:r>
      <w:r w:rsidR="00AE5CFD" w:rsidRPr="00AE5CFD">
        <w:rPr>
          <w:rFonts w:ascii="Arno Pro" w:hAnsi="Arno Pro" w:cs="Georgia"/>
          <w:spacing w:val="-4"/>
          <w:sz w:val="22"/>
          <w:szCs w:val="22"/>
        </w:rPr>
        <w:t xml:space="preserve">And while one eats and drinks, it is </w:t>
      </w:r>
      <w:r>
        <w:rPr>
          <w:rFonts w:ascii="Arno Pro" w:hAnsi="Arno Pro" w:cs="Georgia"/>
          <w:spacing w:val="-4"/>
          <w:sz w:val="22"/>
          <w:szCs w:val="22"/>
        </w:rPr>
        <w:t xml:space="preserve">their </w:t>
      </w:r>
      <w:r w:rsidR="00AE5CFD" w:rsidRPr="00AE5CFD">
        <w:rPr>
          <w:rFonts w:ascii="Arno Pro" w:hAnsi="Arno Pro" w:cs="Georgia"/>
          <w:spacing w:val="-4"/>
          <w:sz w:val="22"/>
          <w:szCs w:val="22"/>
        </w:rPr>
        <w:t xml:space="preserve">duty to feed the stranger, the orphan, the widow, and other poor and unfortunate people, for </w:t>
      </w:r>
      <w:r>
        <w:rPr>
          <w:rFonts w:ascii="Arno Pro" w:hAnsi="Arno Pro" w:cs="Georgia"/>
          <w:spacing w:val="-4"/>
          <w:sz w:val="22"/>
          <w:szCs w:val="22"/>
        </w:rPr>
        <w:t>those</w:t>
      </w:r>
      <w:r w:rsidR="00AE5CFD" w:rsidRPr="00AE5CFD">
        <w:rPr>
          <w:rFonts w:ascii="Arno Pro" w:hAnsi="Arno Pro" w:cs="Georgia"/>
          <w:spacing w:val="-4"/>
          <w:sz w:val="22"/>
          <w:szCs w:val="22"/>
        </w:rPr>
        <w:t xml:space="preserve"> who lock the doors to </w:t>
      </w:r>
      <w:r>
        <w:rPr>
          <w:rFonts w:ascii="Arno Pro" w:hAnsi="Arno Pro" w:cs="Georgia"/>
          <w:spacing w:val="-4"/>
          <w:sz w:val="22"/>
          <w:szCs w:val="22"/>
        </w:rPr>
        <w:t>their</w:t>
      </w:r>
      <w:r w:rsidR="00AE5CFD" w:rsidRPr="00AE5CFD">
        <w:rPr>
          <w:rFonts w:ascii="Arno Pro" w:hAnsi="Arno Pro" w:cs="Georgia"/>
          <w:spacing w:val="-4"/>
          <w:sz w:val="22"/>
          <w:szCs w:val="22"/>
        </w:rPr>
        <w:t xml:space="preserve"> courtyard</w:t>
      </w:r>
      <w:r>
        <w:rPr>
          <w:rFonts w:ascii="Arno Pro" w:hAnsi="Arno Pro" w:cs="Georgia"/>
          <w:spacing w:val="-4"/>
          <w:sz w:val="22"/>
          <w:szCs w:val="22"/>
        </w:rPr>
        <w:t xml:space="preserve">, </w:t>
      </w:r>
      <w:r w:rsidR="00AE5CFD" w:rsidRPr="00AE5CFD">
        <w:rPr>
          <w:rFonts w:ascii="Arno Pro" w:hAnsi="Arno Pro" w:cs="Georgia"/>
          <w:spacing w:val="-4"/>
          <w:sz w:val="22"/>
          <w:szCs w:val="22"/>
        </w:rPr>
        <w:t>eat</w:t>
      </w:r>
      <w:r>
        <w:rPr>
          <w:rFonts w:ascii="Arno Pro" w:hAnsi="Arno Pro" w:cs="Georgia"/>
          <w:spacing w:val="-4"/>
          <w:sz w:val="22"/>
          <w:szCs w:val="22"/>
        </w:rPr>
        <w:t>ing</w:t>
      </w:r>
      <w:r w:rsidR="00AE5CFD" w:rsidRPr="00AE5CFD">
        <w:rPr>
          <w:rFonts w:ascii="Arno Pro" w:hAnsi="Arno Pro" w:cs="Georgia"/>
          <w:spacing w:val="-4"/>
          <w:sz w:val="22"/>
          <w:szCs w:val="22"/>
        </w:rPr>
        <w:t xml:space="preserve"> and drink</w:t>
      </w:r>
      <w:r>
        <w:rPr>
          <w:rFonts w:ascii="Arno Pro" w:hAnsi="Arno Pro" w:cs="Georgia"/>
          <w:spacing w:val="-4"/>
          <w:sz w:val="22"/>
          <w:szCs w:val="22"/>
        </w:rPr>
        <w:t>ing</w:t>
      </w:r>
      <w:r w:rsidR="00AE5CFD" w:rsidRPr="00AE5CFD">
        <w:rPr>
          <w:rFonts w:ascii="Arno Pro" w:hAnsi="Arno Pro" w:cs="Georgia"/>
          <w:spacing w:val="-4"/>
          <w:sz w:val="22"/>
          <w:szCs w:val="22"/>
        </w:rPr>
        <w:t xml:space="preserve"> with </w:t>
      </w:r>
      <w:r>
        <w:rPr>
          <w:rFonts w:ascii="Arno Pro" w:hAnsi="Arno Pro" w:cs="Georgia"/>
          <w:spacing w:val="-4"/>
          <w:sz w:val="22"/>
          <w:szCs w:val="22"/>
        </w:rPr>
        <w:t>their</w:t>
      </w:r>
      <w:r w:rsidR="00AE5CFD" w:rsidRPr="00AE5CFD">
        <w:rPr>
          <w:rFonts w:ascii="Arno Pro" w:hAnsi="Arno Pro" w:cs="Georgia"/>
          <w:spacing w:val="-4"/>
          <w:sz w:val="22"/>
          <w:szCs w:val="22"/>
        </w:rPr>
        <w:t xml:space="preserve"> family, without giving anything to eat and drink to the poor and the bitter in soul – </w:t>
      </w:r>
      <w:r>
        <w:rPr>
          <w:rFonts w:ascii="Arno Pro" w:hAnsi="Arno Pro" w:cs="Georgia"/>
          <w:spacing w:val="-4"/>
          <w:sz w:val="22"/>
          <w:szCs w:val="22"/>
        </w:rPr>
        <w:t>their</w:t>
      </w:r>
      <w:r w:rsidR="00AE5CFD" w:rsidRPr="00AE5CFD">
        <w:rPr>
          <w:rFonts w:ascii="Arno Pro" w:hAnsi="Arno Pro" w:cs="Georgia"/>
          <w:spacing w:val="-4"/>
          <w:sz w:val="22"/>
          <w:szCs w:val="22"/>
        </w:rPr>
        <w:t xml:space="preserve"> meal is not a rejoicing in a </w:t>
      </w:r>
      <w:r>
        <w:rPr>
          <w:rFonts w:ascii="Arno Pro" w:hAnsi="Arno Pro" w:cs="Georgia"/>
          <w:spacing w:val="-4"/>
          <w:sz w:val="22"/>
          <w:szCs w:val="22"/>
        </w:rPr>
        <w:t>D</w:t>
      </w:r>
      <w:r w:rsidR="00AE5CFD" w:rsidRPr="00AE5CFD">
        <w:rPr>
          <w:rFonts w:ascii="Arno Pro" w:hAnsi="Arno Pro" w:cs="Georgia"/>
          <w:spacing w:val="-4"/>
          <w:sz w:val="22"/>
          <w:szCs w:val="22"/>
        </w:rPr>
        <w:t xml:space="preserve">ivine commandment, but a rejoicing in </w:t>
      </w:r>
      <w:r>
        <w:rPr>
          <w:rFonts w:ascii="Arno Pro" w:hAnsi="Arno Pro" w:cs="Georgia"/>
          <w:spacing w:val="-4"/>
          <w:sz w:val="22"/>
          <w:szCs w:val="22"/>
        </w:rPr>
        <w:t>their</w:t>
      </w:r>
      <w:r w:rsidR="00AE5CFD" w:rsidRPr="00AE5CFD">
        <w:rPr>
          <w:rFonts w:ascii="Arno Pro" w:hAnsi="Arno Pro" w:cs="Georgia"/>
          <w:spacing w:val="-4"/>
          <w:sz w:val="22"/>
          <w:szCs w:val="22"/>
        </w:rPr>
        <w:t xml:space="preserve"> own stomach.</w:t>
      </w:r>
      <w:r>
        <w:rPr>
          <w:rFonts w:ascii="Arno Pro" w:hAnsi="Arno Pro" w:cs="Georgia"/>
          <w:spacing w:val="-4"/>
          <w:sz w:val="22"/>
          <w:szCs w:val="22"/>
        </w:rPr>
        <w:t>”</w:t>
      </w:r>
      <w:r w:rsidR="00AE5CFD" w:rsidRPr="00AE5CFD">
        <w:rPr>
          <w:rFonts w:ascii="Arno Pro" w:hAnsi="Arno Pro" w:cs="Georgia"/>
          <w:spacing w:val="-4"/>
          <w:sz w:val="22"/>
          <w:szCs w:val="22"/>
        </w:rPr>
        <w:t xml:space="preserve"> </w:t>
      </w:r>
    </w:p>
    <w:p w14:paraId="510396A0" w14:textId="1D35CC58" w:rsidR="00AE5CFD" w:rsidRDefault="000776B2" w:rsidP="00256672">
      <w:pPr>
        <w:spacing w:after="120"/>
        <w:rPr>
          <w:rFonts w:ascii="Arno Pro" w:hAnsi="Arno Pro" w:cs="Georgia"/>
          <w:spacing w:val="-4"/>
          <w:sz w:val="22"/>
          <w:szCs w:val="22"/>
        </w:rPr>
      </w:pPr>
      <w:r>
        <w:rPr>
          <w:rFonts w:ascii="Arno Pro" w:hAnsi="Arno Pro" w:cs="Georgia"/>
          <w:spacing w:val="-4"/>
          <w:sz w:val="22"/>
          <w:szCs w:val="22"/>
        </w:rPr>
        <w:t>Moshe</w:t>
      </w:r>
      <w:r w:rsidR="00AE5CFD" w:rsidRPr="00AE5CFD">
        <w:rPr>
          <w:rFonts w:ascii="Arno Pro" w:hAnsi="Arno Pro" w:cs="Georgia"/>
          <w:spacing w:val="-4"/>
          <w:sz w:val="22"/>
          <w:szCs w:val="22"/>
        </w:rPr>
        <w:t xml:space="preserve">’ insight remains valid today. The West is more affluent than any previous society has ever been. Our life expectancy is longer, our standards of living higher, and our choices wider than at any time since Homo sapiens first walked on earth. Yet Western societies are not measurably happier. The most telling measures of unhappiness – drug and </w:t>
      </w:r>
      <w:r w:rsidR="00AE5CFD" w:rsidRPr="00AE5CFD">
        <w:rPr>
          <w:rFonts w:ascii="Arno Pro" w:hAnsi="Arno Pro" w:cs="Georgia"/>
          <w:spacing w:val="-4"/>
          <w:sz w:val="22"/>
          <w:szCs w:val="22"/>
        </w:rPr>
        <w:lastRenderedPageBreak/>
        <w:t>alcohol abuse, depressive illness</w:t>
      </w:r>
      <w:r w:rsidR="00D448B0">
        <w:rPr>
          <w:rFonts w:ascii="Arno Pro" w:hAnsi="Arno Pro" w:cs="Georgia"/>
          <w:spacing w:val="-4"/>
          <w:sz w:val="22"/>
          <w:szCs w:val="22"/>
        </w:rPr>
        <w:t>es</w:t>
      </w:r>
      <w:r w:rsidR="00AE5CFD" w:rsidRPr="00AE5CFD">
        <w:rPr>
          <w:rFonts w:ascii="Arno Pro" w:hAnsi="Arno Pro" w:cs="Georgia"/>
          <w:spacing w:val="-4"/>
          <w:sz w:val="22"/>
          <w:szCs w:val="22"/>
        </w:rPr>
        <w:t xml:space="preserve">, stress-related syndromes, eating disorders, and the rest – have risen by between 300 and 1,000 per cent in the space of two generations. Why so?  </w:t>
      </w:r>
    </w:p>
    <w:p w14:paraId="19C10A6C" w14:textId="77777777" w:rsidR="00AE5CFD" w:rsidRDefault="00AE5CFD" w:rsidP="00256672">
      <w:pPr>
        <w:spacing w:after="120"/>
        <w:rPr>
          <w:rFonts w:ascii="Arno Pro" w:hAnsi="Arno Pro" w:cs="Georgia"/>
          <w:spacing w:val="-4"/>
          <w:sz w:val="22"/>
          <w:szCs w:val="22"/>
        </w:rPr>
      </w:pPr>
      <w:r w:rsidRPr="00AE5CFD">
        <w:rPr>
          <w:rFonts w:ascii="Arno Pro" w:hAnsi="Arno Pro" w:cs="Georgia"/>
          <w:spacing w:val="-4"/>
          <w:sz w:val="22"/>
          <w:szCs w:val="22"/>
        </w:rPr>
        <w:t xml:space="preserve">A man once wrote to the </w:t>
      </w:r>
      <w:proofErr w:type="spellStart"/>
      <w:r w:rsidRPr="00AE5CFD">
        <w:rPr>
          <w:rFonts w:ascii="Arno Pro" w:hAnsi="Arno Pro" w:cs="Georgia"/>
          <w:spacing w:val="-4"/>
          <w:sz w:val="22"/>
          <w:szCs w:val="22"/>
        </w:rPr>
        <w:t>Lubavitcher</w:t>
      </w:r>
      <w:proofErr w:type="spellEnd"/>
      <w:r w:rsidRPr="00AE5CFD">
        <w:rPr>
          <w:rFonts w:ascii="Arno Pro" w:hAnsi="Arno Pro" w:cs="Georgia"/>
          <w:spacing w:val="-4"/>
          <w:sz w:val="22"/>
          <w:szCs w:val="22"/>
        </w:rPr>
        <w:t xml:space="preserve"> </w:t>
      </w:r>
      <w:proofErr w:type="spellStart"/>
      <w:r w:rsidRPr="00AE5CFD">
        <w:rPr>
          <w:rFonts w:ascii="Arno Pro" w:hAnsi="Arno Pro" w:cs="Georgia"/>
          <w:spacing w:val="-4"/>
          <w:sz w:val="22"/>
          <w:szCs w:val="22"/>
        </w:rPr>
        <w:t>Rebbe</w:t>
      </w:r>
      <w:proofErr w:type="spellEnd"/>
      <w:r w:rsidRPr="00AE5CFD">
        <w:rPr>
          <w:rFonts w:ascii="Arno Pro" w:hAnsi="Arno Pro" w:cs="Georgia"/>
          <w:spacing w:val="-4"/>
          <w:sz w:val="22"/>
          <w:szCs w:val="22"/>
        </w:rPr>
        <w:t xml:space="preserve">: “I am depressed. I am lonely. I feel that life is meaningless. I try to pray, but the words do not come. I keep mitzvot but find no peace of mind. I need the </w:t>
      </w:r>
      <w:proofErr w:type="spellStart"/>
      <w:r w:rsidRPr="00AE5CFD">
        <w:rPr>
          <w:rFonts w:ascii="Arno Pro" w:hAnsi="Arno Pro" w:cs="Georgia"/>
          <w:spacing w:val="-4"/>
          <w:sz w:val="22"/>
          <w:szCs w:val="22"/>
        </w:rPr>
        <w:t>Rebbe’s</w:t>
      </w:r>
      <w:proofErr w:type="spellEnd"/>
      <w:r w:rsidRPr="00AE5CFD">
        <w:rPr>
          <w:rFonts w:ascii="Arno Pro" w:hAnsi="Arno Pro" w:cs="Georgia"/>
          <w:spacing w:val="-4"/>
          <w:sz w:val="22"/>
          <w:szCs w:val="22"/>
        </w:rPr>
        <w:t xml:space="preserve"> help.” The </w:t>
      </w:r>
      <w:proofErr w:type="spellStart"/>
      <w:r w:rsidRPr="00AE5CFD">
        <w:rPr>
          <w:rFonts w:ascii="Arno Pro" w:hAnsi="Arno Pro" w:cs="Georgia"/>
          <w:spacing w:val="-4"/>
          <w:sz w:val="22"/>
          <w:szCs w:val="22"/>
        </w:rPr>
        <w:t>Rebbe</w:t>
      </w:r>
      <w:proofErr w:type="spellEnd"/>
      <w:r w:rsidRPr="00AE5CFD">
        <w:rPr>
          <w:rFonts w:ascii="Arno Pro" w:hAnsi="Arno Pro" w:cs="Georgia"/>
          <w:spacing w:val="-4"/>
          <w:sz w:val="22"/>
          <w:szCs w:val="22"/>
        </w:rPr>
        <w:t xml:space="preserve"> sent a brilliant reply without writing a single word. He simply circled the first word of every sentence and sent the letter back. The word in each case was “I.”  </w:t>
      </w:r>
    </w:p>
    <w:p w14:paraId="74DF60DA" w14:textId="26A3237E" w:rsidR="00AE5CFD" w:rsidRDefault="00AE5CFD" w:rsidP="00256672">
      <w:pPr>
        <w:spacing w:after="120"/>
        <w:rPr>
          <w:rFonts w:ascii="Arno Pro" w:hAnsi="Arno Pro" w:cs="Georgia"/>
          <w:spacing w:val="-4"/>
          <w:sz w:val="22"/>
          <w:szCs w:val="22"/>
        </w:rPr>
      </w:pPr>
      <w:r w:rsidRPr="00AE5CFD">
        <w:rPr>
          <w:rFonts w:ascii="Arno Pro" w:hAnsi="Arno Pro" w:cs="Georgia"/>
          <w:spacing w:val="-4"/>
          <w:sz w:val="22"/>
          <w:szCs w:val="22"/>
        </w:rPr>
        <w:t xml:space="preserve">Our </w:t>
      </w:r>
      <w:r w:rsidR="00550A30">
        <w:rPr>
          <w:rFonts w:ascii="Arno Pro" w:hAnsi="Arno Pro" w:cs="Georgia"/>
          <w:spacing w:val="-4"/>
          <w:sz w:val="22"/>
          <w:szCs w:val="22"/>
        </w:rPr>
        <w:t>natural tendency is to always think</w:t>
      </w:r>
      <w:r w:rsidRPr="00AE5CFD">
        <w:rPr>
          <w:rFonts w:ascii="Arno Pro" w:hAnsi="Arno Pro" w:cs="Georgia"/>
          <w:spacing w:val="-4"/>
          <w:sz w:val="22"/>
          <w:szCs w:val="22"/>
        </w:rPr>
        <w:t xml:space="preserve"> in the first-person singular: I want, I need, I must have. There are many things we can achieve in the first-person singular but we cannot</w:t>
      </w:r>
      <w:r w:rsidR="00550A30">
        <w:rPr>
          <w:rFonts w:ascii="Arno Pro" w:hAnsi="Arno Pro" w:cs="Georgia"/>
          <w:spacing w:val="-4"/>
          <w:sz w:val="22"/>
          <w:szCs w:val="22"/>
        </w:rPr>
        <w:t xml:space="preserve"> have</w:t>
      </w:r>
      <w:r w:rsidRPr="00AE5CFD">
        <w:rPr>
          <w:rFonts w:ascii="Arno Pro" w:hAnsi="Arno Pro" w:cs="Georgia"/>
          <w:spacing w:val="-4"/>
          <w:sz w:val="22"/>
          <w:szCs w:val="22"/>
        </w:rPr>
        <w:t xml:space="preserve"> </w:t>
      </w:r>
      <w:proofErr w:type="spellStart"/>
      <w:r w:rsidR="00550A30">
        <w:rPr>
          <w:rFonts w:ascii="Arno Pro" w:hAnsi="Arno Pro" w:cs="Georgia"/>
          <w:spacing w:val="-4"/>
          <w:sz w:val="22"/>
          <w:szCs w:val="22"/>
        </w:rPr>
        <w:t>simcha</w:t>
      </w:r>
      <w:proofErr w:type="spellEnd"/>
      <w:r w:rsidR="00550A30">
        <w:rPr>
          <w:rFonts w:ascii="Arno Pro" w:hAnsi="Arno Pro" w:cs="Georgia"/>
          <w:spacing w:val="-4"/>
          <w:sz w:val="22"/>
          <w:szCs w:val="22"/>
        </w:rPr>
        <w:t xml:space="preserve"> alone</w:t>
      </w:r>
      <w:r w:rsidRPr="00AE5CFD">
        <w:rPr>
          <w:rFonts w:ascii="Arno Pro" w:hAnsi="Arno Pro" w:cs="Georgia"/>
          <w:spacing w:val="-4"/>
          <w:sz w:val="22"/>
          <w:szCs w:val="22"/>
        </w:rPr>
        <w:t xml:space="preserve"> – because </w:t>
      </w:r>
      <w:proofErr w:type="spellStart"/>
      <w:r w:rsidRPr="00AE5CFD">
        <w:rPr>
          <w:rFonts w:ascii="Arno Pro" w:hAnsi="Arno Pro" w:cs="Georgia"/>
          <w:spacing w:val="-4"/>
          <w:sz w:val="22"/>
          <w:szCs w:val="22"/>
        </w:rPr>
        <w:t>simcha</w:t>
      </w:r>
      <w:proofErr w:type="spellEnd"/>
      <w:r w:rsidRPr="00AE5CFD">
        <w:rPr>
          <w:rFonts w:ascii="Arno Pro" w:hAnsi="Arno Pro" w:cs="Georgia"/>
          <w:spacing w:val="-4"/>
          <w:sz w:val="22"/>
          <w:szCs w:val="22"/>
        </w:rPr>
        <w:t xml:space="preserve"> is the joy we </w:t>
      </w:r>
      <w:proofErr w:type="gramStart"/>
      <w:r w:rsidRPr="00AE5CFD">
        <w:rPr>
          <w:rFonts w:ascii="Arno Pro" w:hAnsi="Arno Pro" w:cs="Georgia"/>
          <w:spacing w:val="-4"/>
          <w:sz w:val="22"/>
          <w:szCs w:val="22"/>
        </w:rPr>
        <w:t>share,</w:t>
      </w:r>
      <w:proofErr w:type="gramEnd"/>
      <w:r w:rsidRPr="00AE5CFD">
        <w:rPr>
          <w:rFonts w:ascii="Arno Pro" w:hAnsi="Arno Pro" w:cs="Georgia"/>
          <w:spacing w:val="-4"/>
          <w:sz w:val="22"/>
          <w:szCs w:val="22"/>
        </w:rPr>
        <w:t xml:space="preserve"> the joy we have only because we share. That, said </w:t>
      </w:r>
      <w:r w:rsidR="000776B2">
        <w:rPr>
          <w:rFonts w:ascii="Arno Pro" w:hAnsi="Arno Pro" w:cs="Georgia"/>
          <w:spacing w:val="-4"/>
          <w:sz w:val="22"/>
          <w:szCs w:val="22"/>
        </w:rPr>
        <w:t>Moshe</w:t>
      </w:r>
      <w:r w:rsidRPr="00AE5CFD">
        <w:rPr>
          <w:rFonts w:ascii="Arno Pro" w:hAnsi="Arno Pro" w:cs="Georgia"/>
          <w:spacing w:val="-4"/>
          <w:sz w:val="22"/>
          <w:szCs w:val="22"/>
        </w:rPr>
        <w:t xml:space="preserve"> before the Israelites entered their land, would be their greatest challenge. Suffering, persecution, a</w:t>
      </w:r>
      <w:r w:rsidR="00550A30">
        <w:rPr>
          <w:rFonts w:ascii="Arno Pro" w:hAnsi="Arno Pro" w:cs="Georgia"/>
          <w:spacing w:val="-4"/>
          <w:sz w:val="22"/>
          <w:szCs w:val="22"/>
        </w:rPr>
        <w:t>nd a</w:t>
      </w:r>
      <w:r w:rsidRPr="00AE5CFD">
        <w:rPr>
          <w:rFonts w:ascii="Arno Pro" w:hAnsi="Arno Pro" w:cs="Georgia"/>
          <w:spacing w:val="-4"/>
          <w:sz w:val="22"/>
          <w:szCs w:val="22"/>
        </w:rPr>
        <w:t xml:space="preserve"> common enemy, unite a people and turn it into a nation. But freedom, affluence, and security </w:t>
      </w:r>
      <w:r w:rsidR="00550A30">
        <w:rPr>
          <w:rFonts w:ascii="Arno Pro" w:hAnsi="Arno Pro" w:cs="Georgia"/>
          <w:spacing w:val="-4"/>
          <w:sz w:val="22"/>
          <w:szCs w:val="22"/>
        </w:rPr>
        <w:t>reduce</w:t>
      </w:r>
      <w:r w:rsidRPr="00AE5CFD">
        <w:rPr>
          <w:rFonts w:ascii="Arno Pro" w:hAnsi="Arno Pro" w:cs="Georgia"/>
          <w:spacing w:val="-4"/>
          <w:sz w:val="22"/>
          <w:szCs w:val="22"/>
        </w:rPr>
        <w:t xml:space="preserve"> a nation into a collection of individuals, each pursuing his or her own happiness, often indifferent to the fate of those who have less, the lonely, the marginal, and the excluded. When that happens, societies start to disintegrate. At the height of their good fortune, the long slow process of decline begins.  </w:t>
      </w:r>
    </w:p>
    <w:p w14:paraId="53DB6AA3" w14:textId="0C89432C" w:rsidR="0016576B" w:rsidRPr="00904861" w:rsidRDefault="00AE5CFD" w:rsidP="00256672">
      <w:pPr>
        <w:spacing w:after="120"/>
        <w:rPr>
          <w:rFonts w:ascii="Arno Pro" w:hAnsi="Arno Pro" w:cs="Georgia"/>
          <w:spacing w:val="-4"/>
          <w:sz w:val="22"/>
          <w:szCs w:val="22"/>
        </w:rPr>
        <w:sectPr w:rsidR="0016576B" w:rsidRPr="00904861" w:rsidSect="00F45540">
          <w:type w:val="continuous"/>
          <w:pgSz w:w="11906" w:h="16838" w:code="9"/>
          <w:pgMar w:top="624" w:right="624" w:bottom="624" w:left="624" w:header="709" w:footer="709" w:gutter="0"/>
          <w:cols w:num="2" w:space="708"/>
          <w:docGrid w:linePitch="360"/>
        </w:sectPr>
      </w:pPr>
      <w:r w:rsidRPr="00AE5CFD">
        <w:rPr>
          <w:rFonts w:ascii="Arno Pro" w:hAnsi="Arno Pro" w:cs="Georgia"/>
          <w:spacing w:val="-4"/>
          <w:sz w:val="22"/>
          <w:szCs w:val="22"/>
        </w:rPr>
        <w:t xml:space="preserve"> The </w:t>
      </w:r>
      <w:r w:rsidR="00550A30">
        <w:rPr>
          <w:rFonts w:ascii="Arno Pro" w:hAnsi="Arno Pro" w:cs="Georgia"/>
          <w:spacing w:val="-4"/>
          <w:sz w:val="22"/>
          <w:szCs w:val="22"/>
        </w:rPr>
        <w:t>best</w:t>
      </w:r>
      <w:r w:rsidRPr="00AE5CFD">
        <w:rPr>
          <w:rFonts w:ascii="Arno Pro" w:hAnsi="Arno Pro" w:cs="Georgia"/>
          <w:spacing w:val="-4"/>
          <w:sz w:val="22"/>
          <w:szCs w:val="22"/>
        </w:rPr>
        <w:t xml:space="preserve"> way, said </w:t>
      </w:r>
      <w:r w:rsidR="000776B2">
        <w:rPr>
          <w:rFonts w:ascii="Arno Pro" w:hAnsi="Arno Pro" w:cs="Georgia"/>
          <w:spacing w:val="-4"/>
          <w:sz w:val="22"/>
          <w:szCs w:val="22"/>
        </w:rPr>
        <w:t>Moshe</w:t>
      </w:r>
      <w:r w:rsidRPr="00AE5CFD">
        <w:rPr>
          <w:rFonts w:ascii="Arno Pro" w:hAnsi="Arno Pro" w:cs="Georgia"/>
          <w:spacing w:val="-4"/>
          <w:sz w:val="22"/>
          <w:szCs w:val="22"/>
        </w:rPr>
        <w:t xml:space="preserve">, is to share your happiness with others, and, in the midst of that collective, national celebration, serve God. Blessings are not measured by how much we own or earn or spend but by how much we share. Simcha is the mark of a sacred society. It is a place of collective joy.  </w:t>
      </w:r>
    </w:p>
    <w:p w14:paraId="798DDB6E" w14:textId="4F1F6F28" w:rsidR="009938F5" w:rsidRPr="009938F5" w:rsidRDefault="009938F5" w:rsidP="003B7708">
      <w:pPr>
        <w:rPr>
          <w:sz w:val="23"/>
          <w:szCs w:val="23"/>
        </w:rPr>
      </w:pPr>
    </w:p>
    <w:tbl>
      <w:tblPr>
        <w:tblStyle w:val="TableGrid"/>
        <w:tblW w:w="0" w:type="auto"/>
        <w:tblBorders>
          <w:top w:val="single" w:sz="24" w:space="0" w:color="1B75B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
        <w:gridCol w:w="9599"/>
      </w:tblGrid>
      <w:tr w:rsidR="000551E1" w:rsidRPr="000551E1" w14:paraId="2AC1814F" w14:textId="77777777" w:rsidTr="00C33C33">
        <w:tc>
          <w:tcPr>
            <w:tcW w:w="988" w:type="dxa"/>
            <w:vAlign w:val="center"/>
          </w:tcPr>
          <w:p w14:paraId="6D3116CE" w14:textId="77777777" w:rsidR="009D1908" w:rsidRDefault="009D1908" w:rsidP="003B7708">
            <w:pPr>
              <w:jc w:val="center"/>
              <w:rPr>
                <w:rFonts w:ascii="Rubik" w:hAnsi="Rubik" w:cs="Rubik"/>
                <w:color w:val="1B75BB"/>
              </w:rPr>
            </w:pPr>
          </w:p>
          <w:p w14:paraId="07214EDB" w14:textId="4A8280AC" w:rsidR="00CE49A7" w:rsidRPr="000551E1" w:rsidRDefault="009508C0" w:rsidP="003B7708">
            <w:pPr>
              <w:jc w:val="center"/>
              <w:rPr>
                <w:rFonts w:ascii="Rubik" w:hAnsi="Rubik" w:cs="Rubik"/>
                <w:color w:val="1B75BB"/>
              </w:rPr>
            </w:pPr>
            <w:r>
              <w:rPr>
                <w:noProof/>
              </w:rPr>
              <w:drawing>
                <wp:inline distT="0" distB="0" distL="0" distR="0" wp14:anchorId="0B8F15D6" wp14:editId="0B4573EF">
                  <wp:extent cx="535631" cy="42672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1"/>
                              </a:ext>
                            </a:extLst>
                          </a:blip>
                          <a:stretch>
                            <a:fillRect/>
                          </a:stretch>
                        </pic:blipFill>
                        <pic:spPr>
                          <a:xfrm>
                            <a:off x="0" y="0"/>
                            <a:ext cx="554668" cy="441886"/>
                          </a:xfrm>
                          <a:prstGeom prst="rect">
                            <a:avLst/>
                          </a:prstGeom>
                        </pic:spPr>
                      </pic:pic>
                    </a:graphicData>
                  </a:graphic>
                </wp:inline>
              </w:drawing>
            </w:r>
          </w:p>
        </w:tc>
        <w:tc>
          <w:tcPr>
            <w:tcW w:w="9660" w:type="dxa"/>
            <w:vAlign w:val="center"/>
          </w:tcPr>
          <w:p w14:paraId="23DAD379" w14:textId="090B6AFA" w:rsidR="00CE49A7" w:rsidRPr="000551E1" w:rsidRDefault="00CE49A7" w:rsidP="003B7708">
            <w:pPr>
              <w:rPr>
                <w:rFonts w:ascii="Rubik" w:hAnsi="Rubik" w:cs="Rubik"/>
                <w:color w:val="1B75BB"/>
              </w:rPr>
            </w:pPr>
            <w:r w:rsidRPr="000551E1">
              <w:rPr>
                <w:rFonts w:ascii="Rubik" w:hAnsi="Rubik" w:cs="Rubik"/>
                <w:color w:val="1B75BB"/>
              </w:rPr>
              <w:t>FROM THE THOUGHT OF</w:t>
            </w:r>
          </w:p>
          <w:p w14:paraId="1CEF7E00" w14:textId="01FA22D7" w:rsidR="00CE49A7" w:rsidRPr="000551E1" w:rsidRDefault="00CE49A7" w:rsidP="003B7708">
            <w:pPr>
              <w:rPr>
                <w:rFonts w:ascii="Rubik" w:hAnsi="Rubik" w:cs="Rubik"/>
                <w:b/>
                <w:bCs/>
                <w:color w:val="1B75BB"/>
              </w:rPr>
            </w:pPr>
            <w:r w:rsidRPr="000551E1">
              <w:rPr>
                <w:rFonts w:ascii="Rubik" w:hAnsi="Rubik" w:cs="Rubik"/>
                <w:b/>
                <w:bCs/>
                <w:color w:val="1B75BB"/>
              </w:rPr>
              <w:t>RABBI SACKS</w:t>
            </w:r>
          </w:p>
        </w:tc>
      </w:tr>
    </w:tbl>
    <w:p w14:paraId="028A1A58" w14:textId="2CB25670" w:rsidR="00CE49A7" w:rsidRDefault="00CE49A7" w:rsidP="003B7708">
      <w:pPr>
        <w:rPr>
          <w:rFonts w:ascii="Rubik" w:hAnsi="Rubik" w:cs="Rubik"/>
          <w:b/>
          <w:bCs/>
          <w:color w:val="91278F"/>
        </w:rPr>
      </w:pPr>
    </w:p>
    <w:p w14:paraId="36F8E800" w14:textId="77777777" w:rsidR="00F45540" w:rsidRDefault="00F45540" w:rsidP="003B7708">
      <w:pPr>
        <w:pStyle w:val="BodyText"/>
        <w:rPr>
          <w:rFonts w:ascii="Arno Pro" w:hAnsi="Arno Pro"/>
          <w:bCs/>
          <w:i/>
          <w:iCs/>
        </w:rPr>
        <w:sectPr w:rsidR="00F45540" w:rsidSect="000551E1">
          <w:type w:val="continuous"/>
          <w:pgSz w:w="11906" w:h="16838" w:code="9"/>
          <w:pgMar w:top="624" w:right="624" w:bottom="624" w:left="624" w:header="709" w:footer="709" w:gutter="0"/>
          <w:cols w:space="708"/>
          <w:docGrid w:linePitch="360"/>
        </w:sectPr>
      </w:pPr>
    </w:p>
    <w:p w14:paraId="4D1FB7B4" w14:textId="77777777" w:rsidR="007A5BCD" w:rsidRDefault="00AE5CFD" w:rsidP="00531EC0">
      <w:pPr>
        <w:rPr>
          <w:rFonts w:ascii="Arno Pro" w:hAnsi="Arno Pro" w:cs="Miriam"/>
          <w:bCs/>
          <w:sz w:val="22"/>
          <w:szCs w:val="22"/>
          <w:lang w:val="en-GB" w:eastAsia="en-GB" w:bidi="en-US"/>
        </w:rPr>
      </w:pPr>
      <w:r w:rsidRPr="00AE5CFD">
        <w:rPr>
          <w:rFonts w:ascii="Arno Pro" w:hAnsi="Arno Pro" w:cs="Miriam"/>
          <w:bCs/>
          <w:sz w:val="22"/>
          <w:szCs w:val="22"/>
          <w:lang w:val="en-GB" w:eastAsia="en-GB" w:bidi="en-US"/>
        </w:rPr>
        <w:lastRenderedPageBreak/>
        <w:t>The ethical life is a form of celebration. Doing good is not painful, a matter of dour duty and a chastising conscience. The</w:t>
      </w:r>
      <w:r w:rsidR="007A5BCD">
        <w:rPr>
          <w:rFonts w:ascii="Arno Pro" w:hAnsi="Arno Pro" w:cs="Miriam"/>
          <w:bCs/>
          <w:sz w:val="22"/>
          <w:szCs w:val="22"/>
          <w:lang w:val="en-GB" w:eastAsia="en-GB" w:bidi="en-US"/>
        </w:rPr>
        <w:t xml:space="preserve"> </w:t>
      </w:r>
      <w:r w:rsidRPr="00AE5CFD">
        <w:rPr>
          <w:rFonts w:ascii="Arno Pro" w:hAnsi="Arno Pro" w:cs="Miriam"/>
          <w:bCs/>
          <w:sz w:val="22"/>
          <w:szCs w:val="22"/>
          <w:lang w:val="en-GB" w:eastAsia="en-GB" w:bidi="en-US"/>
        </w:rPr>
        <w:t xml:space="preserve">key term </w:t>
      </w:r>
      <w:r w:rsidR="007A5BCD">
        <w:rPr>
          <w:rFonts w:ascii="Arno Pro" w:hAnsi="Arno Pro" w:cs="Miriam"/>
          <w:bCs/>
          <w:sz w:val="22"/>
          <w:szCs w:val="22"/>
          <w:lang w:val="en-GB" w:eastAsia="en-GB" w:bidi="en-US"/>
        </w:rPr>
        <w:t xml:space="preserve">here is </w:t>
      </w:r>
      <w:proofErr w:type="spellStart"/>
      <w:r w:rsidRPr="000776B2">
        <w:rPr>
          <w:rFonts w:ascii="Arno Pro" w:hAnsi="Arno Pro" w:cs="Miriam"/>
          <w:bCs/>
          <w:i/>
          <w:iCs/>
          <w:sz w:val="22"/>
          <w:szCs w:val="22"/>
          <w:lang w:val="en-GB" w:eastAsia="en-GB" w:bidi="en-US"/>
        </w:rPr>
        <w:t>sim</w:t>
      </w:r>
      <w:r w:rsidR="007A5BCD" w:rsidRPr="000776B2">
        <w:rPr>
          <w:rFonts w:ascii="Arno Pro" w:hAnsi="Arno Pro" w:cs="Miriam"/>
          <w:bCs/>
          <w:i/>
          <w:iCs/>
          <w:sz w:val="22"/>
          <w:szCs w:val="22"/>
          <w:lang w:val="en-GB" w:eastAsia="en-GB" w:bidi="en-US"/>
        </w:rPr>
        <w:t>c</w:t>
      </w:r>
      <w:r w:rsidRPr="000776B2">
        <w:rPr>
          <w:rFonts w:ascii="Arno Pro" w:hAnsi="Arno Pro" w:cs="Miriam"/>
          <w:bCs/>
          <w:i/>
          <w:iCs/>
          <w:sz w:val="22"/>
          <w:szCs w:val="22"/>
          <w:lang w:val="en-GB" w:eastAsia="en-GB" w:bidi="en-US"/>
        </w:rPr>
        <w:t>ha</w:t>
      </w:r>
      <w:proofErr w:type="spellEnd"/>
      <w:r w:rsidRPr="00AE5CFD">
        <w:rPr>
          <w:rFonts w:ascii="Arno Pro" w:hAnsi="Arno Pro" w:cs="Miriam"/>
          <w:bCs/>
          <w:sz w:val="22"/>
          <w:szCs w:val="22"/>
          <w:lang w:val="en-GB" w:eastAsia="en-GB" w:bidi="en-US"/>
        </w:rPr>
        <w:t xml:space="preserve">, usually translated as ‘joy’. What it really means is the happiness we share, or better still, the happiness we make by sharing. </w:t>
      </w:r>
    </w:p>
    <w:p w14:paraId="6311DCE8" w14:textId="77777777" w:rsidR="007A5BCD" w:rsidRDefault="007A5BCD" w:rsidP="00531EC0">
      <w:pPr>
        <w:rPr>
          <w:rFonts w:ascii="Arno Pro" w:hAnsi="Arno Pro" w:cs="Miriam"/>
          <w:bCs/>
          <w:sz w:val="22"/>
          <w:szCs w:val="22"/>
          <w:lang w:val="en-GB" w:eastAsia="en-GB" w:bidi="en-US"/>
        </w:rPr>
      </w:pPr>
    </w:p>
    <w:p w14:paraId="64555DD3" w14:textId="54D74F81" w:rsidR="007A5BCD" w:rsidRDefault="00AE5CFD" w:rsidP="00531EC0">
      <w:pPr>
        <w:rPr>
          <w:rFonts w:ascii="Arno Pro" w:hAnsi="Arno Pro" w:cs="Miriam"/>
          <w:bCs/>
          <w:sz w:val="22"/>
          <w:szCs w:val="22"/>
          <w:lang w:val="en-GB" w:eastAsia="en-GB" w:bidi="en-US"/>
        </w:rPr>
      </w:pPr>
      <w:r w:rsidRPr="00AE5CFD">
        <w:rPr>
          <w:rFonts w:ascii="Arno Pro" w:hAnsi="Arno Pro" w:cs="Miriam"/>
          <w:bCs/>
          <w:sz w:val="22"/>
          <w:szCs w:val="22"/>
          <w:lang w:val="en-GB" w:eastAsia="en-GB" w:bidi="en-US"/>
        </w:rPr>
        <w:t xml:space="preserve">One of the great statements of individual dignity and responsibility, Judaism is also an intensely communal faith, not simply a matter of the lonely soul in search of God... It is about sharing what we have, seeing possessions less as things we own than things we hold in trust, one of the conditions of which is that we use part of what we have to help others. That is not self-sacrifice. </w:t>
      </w:r>
    </w:p>
    <w:p w14:paraId="4891B939" w14:textId="77777777" w:rsidR="007A5BCD" w:rsidRDefault="007A5BCD" w:rsidP="00531EC0">
      <w:pPr>
        <w:rPr>
          <w:rFonts w:ascii="Arno Pro" w:hAnsi="Arno Pro" w:cs="Miriam"/>
          <w:bCs/>
          <w:sz w:val="22"/>
          <w:szCs w:val="22"/>
          <w:lang w:val="en-GB" w:eastAsia="en-GB" w:bidi="en-US"/>
        </w:rPr>
      </w:pPr>
    </w:p>
    <w:p w14:paraId="2A322E33" w14:textId="4D484916" w:rsidR="007A5BCD" w:rsidRPr="00531EC0" w:rsidRDefault="00AE5CFD" w:rsidP="00531EC0">
      <w:pPr>
        <w:rPr>
          <w:rFonts w:ascii="Arno Pro" w:hAnsi="Arno Pro" w:cs="Miriam"/>
          <w:bCs/>
          <w:sz w:val="22"/>
          <w:szCs w:val="22"/>
          <w:lang w:val="en-GB" w:eastAsia="en-GB" w:bidi="en-US"/>
        </w:rPr>
      </w:pPr>
      <w:r w:rsidRPr="00AE5CFD">
        <w:rPr>
          <w:rFonts w:ascii="Arno Pro" w:hAnsi="Arno Pro" w:cs="Miriam"/>
          <w:bCs/>
          <w:sz w:val="22"/>
          <w:szCs w:val="22"/>
          <w:lang w:val="en-GB" w:eastAsia="en-GB" w:bidi="en-US"/>
        </w:rPr>
        <w:lastRenderedPageBreak/>
        <w:t>If there is one thing I have heard more often than any other from those who spend part of their time in service to others, it is that they gain more than they give. They do not want to be thanked; they want to thank. Lifting others, they find that they themselves have been lifted.</w:t>
      </w:r>
    </w:p>
    <w:p w14:paraId="7C072708" w14:textId="183FDD93" w:rsidR="007A5BCD" w:rsidRPr="007A5BCD" w:rsidRDefault="00AE5CFD" w:rsidP="007A5BCD">
      <w:pPr>
        <w:jc w:val="right"/>
        <w:rPr>
          <w:rFonts w:ascii="Arno Pro" w:eastAsia="Georgia" w:hAnsi="Arno Pro" w:cs="Georgia"/>
          <w:b/>
          <w:bCs/>
          <w:i/>
          <w:iCs/>
          <w:sz w:val="22"/>
          <w:szCs w:val="22"/>
        </w:rPr>
      </w:pPr>
      <w:r w:rsidRPr="00AE5CFD">
        <w:rPr>
          <w:rFonts w:ascii="Arno Pro" w:eastAsia="Georgia" w:hAnsi="Arno Pro" w:cs="Georgia"/>
          <w:b/>
          <w:bCs/>
          <w:i/>
          <w:iCs/>
          <w:sz w:val="22"/>
          <w:szCs w:val="22"/>
        </w:rPr>
        <w:t>To Heal a Fractured World, p. 5</w:t>
      </w:r>
      <w:r w:rsidR="00B05A6B">
        <w:rPr>
          <w:rFonts w:ascii="Arno Pro" w:eastAsia="Georgia" w:hAnsi="Arno Pro" w:cs="Georgia"/>
          <w:b/>
          <w:bCs/>
          <w:i/>
          <w:iCs/>
          <w:sz w:val="22"/>
          <w:szCs w:val="22"/>
        </w:rPr>
        <w:t>-6</w:t>
      </w:r>
    </w:p>
    <w:p w14:paraId="75B42D34" w14:textId="77777777" w:rsidR="00550A30" w:rsidRPr="000D5C32" w:rsidRDefault="00550A30" w:rsidP="000D5C32">
      <w:pPr>
        <w:jc w:val="right"/>
        <w:rPr>
          <w:rFonts w:ascii="Arno Pro" w:eastAsia="Georgia" w:hAnsi="Arno Pro" w:cs="Georgia"/>
          <w:b/>
          <w:bCs/>
          <w:sz w:val="22"/>
          <w:szCs w:val="22"/>
          <w:lang w:val="en-GB"/>
        </w:rPr>
      </w:pPr>
    </w:p>
    <w:p w14:paraId="7A3CEF8B" w14:textId="77777777" w:rsidR="00F45540" w:rsidRPr="00140B9B" w:rsidRDefault="00F45540" w:rsidP="003B7708">
      <w:pPr>
        <w:pBdr>
          <w:top w:val="single" w:sz="24" w:space="1" w:color="E1F0FB"/>
          <w:left w:val="single" w:sz="24" w:space="4" w:color="E1F0FB"/>
          <w:bottom w:val="single" w:sz="24" w:space="1" w:color="E1F0FB"/>
          <w:right w:val="single" w:sz="24" w:space="4" w:color="E1F0FB"/>
        </w:pBdr>
        <w:shd w:val="clear" w:color="auto" w:fill="E1F0FB"/>
        <w:spacing w:after="120"/>
        <w:rPr>
          <w:rFonts w:ascii="Arno Pro" w:hAnsi="Arno Pro"/>
          <w:b/>
          <w:bCs/>
          <w:sz w:val="22"/>
          <w:szCs w:val="22"/>
        </w:rPr>
      </w:pPr>
      <w:r w:rsidRPr="00140B9B">
        <w:rPr>
          <w:rFonts w:ascii="Arno Pro" w:hAnsi="Arno Pro"/>
          <w:b/>
          <w:bCs/>
          <w:sz w:val="22"/>
          <w:szCs w:val="22"/>
        </w:rPr>
        <w:t>QUESTIONS TO PONDER:</w:t>
      </w:r>
    </w:p>
    <w:p w14:paraId="11A17C89" w14:textId="18591FDB" w:rsidR="00AE5CFD" w:rsidRDefault="00D933F3" w:rsidP="001E6BDD">
      <w:pPr>
        <w:pStyle w:val="BodyText"/>
        <w:pBdr>
          <w:top w:val="single" w:sz="24" w:space="1" w:color="E1F0FB"/>
          <w:left w:val="single" w:sz="24" w:space="4" w:color="E1F0FB"/>
          <w:bottom w:val="single" w:sz="24" w:space="1" w:color="E1F0FB"/>
          <w:right w:val="single" w:sz="24" w:space="4" w:color="E1F0FB"/>
        </w:pBdr>
        <w:shd w:val="clear" w:color="auto" w:fill="E1F0FB"/>
        <w:spacing w:after="120"/>
        <w:jc w:val="left"/>
        <w:rPr>
          <w:rFonts w:ascii="Arno Pro" w:hAnsi="Arno Pro"/>
          <w:bCs/>
          <w:sz w:val="22"/>
          <w:szCs w:val="22"/>
          <w:lang w:val="en-US"/>
        </w:rPr>
      </w:pPr>
      <w:r>
        <w:rPr>
          <w:rFonts w:ascii="Arno Pro" w:hAnsi="Arno Pro"/>
          <w:bCs/>
          <w:sz w:val="22"/>
          <w:szCs w:val="22"/>
          <w:lang w:val="en-US"/>
        </w:rPr>
        <w:t>1</w:t>
      </w:r>
      <w:r w:rsidR="00A24888" w:rsidRPr="00A24888">
        <w:rPr>
          <w:rFonts w:ascii="Arno Pro" w:hAnsi="Arno Pro"/>
          <w:bCs/>
          <w:sz w:val="22"/>
          <w:szCs w:val="22"/>
          <w:lang w:val="en-US"/>
        </w:rPr>
        <w:t>.</w:t>
      </w:r>
      <w:r w:rsidR="00A24888">
        <w:rPr>
          <w:rFonts w:ascii="Arno Pro" w:hAnsi="Arno Pro"/>
          <w:bCs/>
          <w:sz w:val="22"/>
          <w:szCs w:val="22"/>
          <w:lang w:val="en-US"/>
        </w:rPr>
        <w:t xml:space="preserve"> </w:t>
      </w:r>
      <w:r w:rsidR="00AE5CFD" w:rsidRPr="00AE5CFD">
        <w:rPr>
          <w:rFonts w:ascii="Arno Pro" w:hAnsi="Arno Pro"/>
          <w:bCs/>
          <w:sz w:val="22"/>
          <w:szCs w:val="22"/>
          <w:lang w:val="en-US"/>
        </w:rPr>
        <w:t xml:space="preserve">How is the definition of </w:t>
      </w:r>
      <w:proofErr w:type="spellStart"/>
      <w:r w:rsidR="00AE5CFD" w:rsidRPr="00AE5CFD">
        <w:rPr>
          <w:rFonts w:ascii="Arno Pro" w:hAnsi="Arno Pro"/>
          <w:bCs/>
          <w:i/>
          <w:sz w:val="22"/>
          <w:szCs w:val="22"/>
          <w:lang w:val="en-US"/>
        </w:rPr>
        <w:t>simcha</w:t>
      </w:r>
      <w:proofErr w:type="spellEnd"/>
      <w:r w:rsidR="00AE5CFD" w:rsidRPr="00AE5CFD">
        <w:rPr>
          <w:rFonts w:ascii="Arno Pro" w:hAnsi="Arno Pro"/>
          <w:bCs/>
          <w:sz w:val="22"/>
          <w:szCs w:val="22"/>
          <w:lang w:val="en-US"/>
        </w:rPr>
        <w:t xml:space="preserve"> found in this quote subtly different from the definition used in the Covenant &amp; Conversation?  </w:t>
      </w:r>
    </w:p>
    <w:p w14:paraId="414381A6" w14:textId="79386DF2" w:rsidR="003E7A63" w:rsidRPr="0099029C" w:rsidRDefault="00AE5CFD" w:rsidP="001E6BDD">
      <w:pPr>
        <w:pStyle w:val="BodyText"/>
        <w:pBdr>
          <w:top w:val="single" w:sz="24" w:space="1" w:color="E1F0FB"/>
          <w:left w:val="single" w:sz="24" w:space="4" w:color="E1F0FB"/>
          <w:bottom w:val="single" w:sz="24" w:space="1" w:color="E1F0FB"/>
          <w:right w:val="single" w:sz="24" w:space="4" w:color="E1F0FB"/>
        </w:pBdr>
        <w:shd w:val="clear" w:color="auto" w:fill="E1F0FB"/>
        <w:spacing w:after="120"/>
        <w:jc w:val="left"/>
        <w:rPr>
          <w:rFonts w:ascii="Arno Pro" w:hAnsi="Arno Pro"/>
          <w:bCs/>
          <w:sz w:val="22"/>
          <w:szCs w:val="22"/>
          <w:lang w:val="en-US"/>
        </w:rPr>
        <w:sectPr w:rsidR="003E7A63" w:rsidRPr="0099029C" w:rsidSect="00F45540">
          <w:type w:val="continuous"/>
          <w:pgSz w:w="11906" w:h="16838" w:code="9"/>
          <w:pgMar w:top="624" w:right="624" w:bottom="624" w:left="624" w:header="709" w:footer="709" w:gutter="0"/>
          <w:cols w:num="2" w:space="708"/>
          <w:docGrid w:linePitch="360"/>
        </w:sectPr>
      </w:pPr>
      <w:r w:rsidRPr="00AE5CFD">
        <w:rPr>
          <w:rFonts w:ascii="Arno Pro" w:hAnsi="Arno Pro"/>
          <w:bCs/>
          <w:sz w:val="22"/>
          <w:szCs w:val="22"/>
          <w:lang w:val="en-US"/>
        </w:rPr>
        <w:t>2.</w:t>
      </w:r>
      <w:r>
        <w:rPr>
          <w:rFonts w:ascii="Arno Pro" w:hAnsi="Arno Pro"/>
          <w:bCs/>
          <w:sz w:val="22"/>
          <w:szCs w:val="22"/>
          <w:lang w:val="en-US"/>
        </w:rPr>
        <w:t xml:space="preserve"> </w:t>
      </w:r>
      <w:r w:rsidRPr="00AE5CFD">
        <w:rPr>
          <w:rFonts w:ascii="Arno Pro" w:hAnsi="Arno Pro"/>
          <w:bCs/>
          <w:sz w:val="22"/>
          <w:szCs w:val="22"/>
          <w:lang w:val="en-US"/>
        </w:rPr>
        <w:t xml:space="preserve">How does this new definition connect to the message of the </w:t>
      </w:r>
      <w:r w:rsidRPr="00AE5CFD">
        <w:rPr>
          <w:rFonts w:ascii="Arno Pro" w:hAnsi="Arno Pro"/>
          <w:bCs/>
          <w:i/>
          <w:sz w:val="22"/>
          <w:szCs w:val="22"/>
          <w:lang w:val="en-US"/>
        </w:rPr>
        <w:t>Covenant &amp; Conversation</w:t>
      </w:r>
      <w:r w:rsidRPr="00AE5CFD">
        <w:rPr>
          <w:rFonts w:ascii="Arno Pro" w:hAnsi="Arno Pro"/>
          <w:bCs/>
          <w:sz w:val="22"/>
          <w:szCs w:val="22"/>
          <w:lang w:val="en-US"/>
        </w:rPr>
        <w:t xml:space="preserve">?  </w:t>
      </w:r>
    </w:p>
    <w:tbl>
      <w:tblPr>
        <w:tblStyle w:val="TableGrid"/>
        <w:tblpPr w:leftFromText="180" w:rightFromText="180" w:vertAnchor="text" w:horzAnchor="margin" w:tblpY="465"/>
        <w:tblW w:w="0" w:type="auto"/>
        <w:tblBorders>
          <w:top w:val="single" w:sz="24" w:space="0" w:color="C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9660"/>
      </w:tblGrid>
      <w:tr w:rsidR="0070399A" w:rsidRPr="00F45540" w14:paraId="536DF16A" w14:textId="77777777" w:rsidTr="0070399A">
        <w:tc>
          <w:tcPr>
            <w:tcW w:w="988" w:type="dxa"/>
            <w:vAlign w:val="center"/>
          </w:tcPr>
          <w:p w14:paraId="73AB13E0" w14:textId="77777777" w:rsidR="0070399A" w:rsidRDefault="0070399A" w:rsidP="0070399A">
            <w:pPr>
              <w:jc w:val="center"/>
              <w:rPr>
                <w:rFonts w:ascii="Rubik" w:hAnsi="Rubik" w:cs="Rubik"/>
                <w:color w:val="C00000"/>
              </w:rPr>
            </w:pPr>
          </w:p>
          <w:p w14:paraId="05267EE0" w14:textId="77777777" w:rsidR="0070399A" w:rsidRPr="00F45540" w:rsidRDefault="0070399A" w:rsidP="0070399A">
            <w:pPr>
              <w:jc w:val="center"/>
              <w:rPr>
                <w:rFonts w:ascii="Rubik" w:hAnsi="Rubik" w:cs="Rubik"/>
                <w:color w:val="C00000"/>
              </w:rPr>
            </w:pPr>
            <w:r>
              <w:rPr>
                <w:noProof/>
              </w:rPr>
              <w:drawing>
                <wp:inline distT="0" distB="0" distL="0" distR="0" wp14:anchorId="3BD346BA" wp14:editId="334D1188">
                  <wp:extent cx="444500" cy="441527"/>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459860" cy="456784"/>
                          </a:xfrm>
                          <a:prstGeom prst="rect">
                            <a:avLst/>
                          </a:prstGeom>
                        </pic:spPr>
                      </pic:pic>
                    </a:graphicData>
                  </a:graphic>
                </wp:inline>
              </w:drawing>
            </w:r>
          </w:p>
        </w:tc>
        <w:tc>
          <w:tcPr>
            <w:tcW w:w="9660" w:type="dxa"/>
            <w:vAlign w:val="center"/>
          </w:tcPr>
          <w:p w14:paraId="30DE0CA6" w14:textId="77777777" w:rsidR="0070399A" w:rsidRPr="00F45540" w:rsidRDefault="0070399A" w:rsidP="0070399A">
            <w:pPr>
              <w:rPr>
                <w:rFonts w:ascii="Rubik" w:hAnsi="Rubik" w:cs="Rubik"/>
                <w:color w:val="C00000"/>
              </w:rPr>
            </w:pPr>
            <w:r w:rsidRPr="00F45540">
              <w:rPr>
                <w:rFonts w:ascii="Rubik" w:hAnsi="Rubik" w:cs="Rubik"/>
                <w:color w:val="C00000"/>
              </w:rPr>
              <w:t>A</w:t>
            </w:r>
            <w:r>
              <w:rPr>
                <w:rFonts w:ascii="Rubik" w:hAnsi="Rubik" w:cs="Rubik"/>
                <w:color w:val="C00000"/>
              </w:rPr>
              <w:t>ROUND THE</w:t>
            </w:r>
          </w:p>
          <w:p w14:paraId="51981BC3" w14:textId="77777777" w:rsidR="0070399A" w:rsidRPr="00F45540" w:rsidRDefault="0070399A" w:rsidP="0070399A">
            <w:pPr>
              <w:rPr>
                <w:rFonts w:ascii="Rubik" w:hAnsi="Rubik" w:cs="Rubik"/>
                <w:color w:val="C00000"/>
              </w:rPr>
            </w:pPr>
            <w:r w:rsidRPr="00F45540">
              <w:rPr>
                <w:rFonts w:ascii="Rubik" w:hAnsi="Rubik" w:cs="Rubik"/>
                <w:b/>
                <w:bCs/>
                <w:color w:val="C00000"/>
              </w:rPr>
              <w:t>SHABBAT TABLE</w:t>
            </w:r>
          </w:p>
        </w:tc>
      </w:tr>
    </w:tbl>
    <w:p w14:paraId="35AEFB97" w14:textId="77777777" w:rsidR="0070399A" w:rsidRPr="00332E38" w:rsidRDefault="0070399A" w:rsidP="00424C15">
      <w:pPr>
        <w:spacing w:after="200"/>
        <w:rPr>
          <w:rFonts w:ascii="Arno Pro Subhead" w:hAnsi="Arno Pro Subhead"/>
          <w:sz w:val="16"/>
          <w:szCs w:val="16"/>
        </w:rPr>
      </w:pPr>
    </w:p>
    <w:p w14:paraId="02958AD0" w14:textId="1632828A" w:rsidR="0016576B" w:rsidRDefault="0016576B" w:rsidP="0016576B">
      <w:pPr>
        <w:pStyle w:val="ListParagraph"/>
        <w:bidi w:val="0"/>
        <w:spacing w:after="200"/>
        <w:ind w:left="0"/>
        <w:rPr>
          <w:rFonts w:ascii="Arno Pro" w:hAnsi="Arno Pro"/>
          <w:bCs/>
          <w:sz w:val="22"/>
          <w:szCs w:val="22"/>
          <w:lang w:bidi="en-US"/>
        </w:rPr>
      </w:pPr>
    </w:p>
    <w:p w14:paraId="7AE4C19B" w14:textId="6C721D80" w:rsidR="00AE5CFD" w:rsidRDefault="00AE5CFD" w:rsidP="006319F8">
      <w:pPr>
        <w:pStyle w:val="ListParagraph"/>
        <w:numPr>
          <w:ilvl w:val="0"/>
          <w:numId w:val="13"/>
        </w:numPr>
        <w:bidi w:val="0"/>
        <w:spacing w:after="200"/>
        <w:rPr>
          <w:rFonts w:ascii="Arno Pro" w:hAnsi="Arno Pro"/>
          <w:bCs/>
          <w:sz w:val="22"/>
          <w:szCs w:val="22"/>
          <w:lang w:bidi="en-US"/>
        </w:rPr>
      </w:pPr>
      <w:r w:rsidRPr="00AE5CFD">
        <w:rPr>
          <w:rFonts w:ascii="Arno Pro" w:hAnsi="Arno Pro"/>
          <w:bCs/>
          <w:sz w:val="22"/>
          <w:szCs w:val="22"/>
          <w:lang w:bidi="en-US"/>
        </w:rPr>
        <w:t xml:space="preserve">Why do you think Jerusalem and the Temple (or </w:t>
      </w:r>
      <w:r w:rsidR="007A5BCD">
        <w:rPr>
          <w:rFonts w:ascii="Arno Pro" w:hAnsi="Arno Pro"/>
          <w:bCs/>
          <w:sz w:val="22"/>
          <w:szCs w:val="22"/>
          <w:lang w:bidi="en-US"/>
        </w:rPr>
        <w:t>S</w:t>
      </w:r>
      <w:r w:rsidRPr="00AE5CFD">
        <w:rPr>
          <w:rFonts w:ascii="Arno Pro" w:hAnsi="Arno Pro"/>
          <w:bCs/>
          <w:sz w:val="22"/>
          <w:szCs w:val="22"/>
          <w:lang w:bidi="en-US"/>
        </w:rPr>
        <w:t xml:space="preserve">anctuary) features in each of the seven </w:t>
      </w:r>
      <w:proofErr w:type="spellStart"/>
      <w:r w:rsidRPr="00AE5CFD">
        <w:rPr>
          <w:rFonts w:ascii="Arno Pro" w:hAnsi="Arno Pro"/>
          <w:bCs/>
          <w:sz w:val="22"/>
          <w:szCs w:val="22"/>
          <w:lang w:bidi="en-US"/>
        </w:rPr>
        <w:t>mitzvot</w:t>
      </w:r>
      <w:proofErr w:type="spellEnd"/>
      <w:r w:rsidRPr="00AE5CFD">
        <w:rPr>
          <w:rFonts w:ascii="Arno Pro" w:hAnsi="Arno Pro"/>
          <w:bCs/>
          <w:sz w:val="22"/>
          <w:szCs w:val="22"/>
          <w:lang w:bidi="en-US"/>
        </w:rPr>
        <w:t xml:space="preserve"> that require joy</w:t>
      </w:r>
      <w:r w:rsidR="006319F8">
        <w:rPr>
          <w:rFonts w:ascii="Arno Pro" w:hAnsi="Arno Pro"/>
          <w:bCs/>
          <w:sz w:val="22"/>
          <w:szCs w:val="22"/>
          <w:lang w:bidi="en-US"/>
        </w:rPr>
        <w:t xml:space="preserve"> in this week’s </w:t>
      </w:r>
      <w:proofErr w:type="spellStart"/>
      <w:r w:rsidR="006319F8">
        <w:rPr>
          <w:rFonts w:ascii="Arno Pro" w:hAnsi="Arno Pro"/>
          <w:bCs/>
          <w:i/>
          <w:iCs/>
          <w:sz w:val="22"/>
          <w:szCs w:val="22"/>
          <w:lang w:bidi="en-US"/>
        </w:rPr>
        <w:t>parsha</w:t>
      </w:r>
      <w:proofErr w:type="spellEnd"/>
      <w:r w:rsidRPr="00AE5CFD">
        <w:rPr>
          <w:rFonts w:ascii="Arno Pro" w:hAnsi="Arno Pro"/>
          <w:bCs/>
          <w:sz w:val="22"/>
          <w:szCs w:val="22"/>
          <w:lang w:bidi="en-US"/>
        </w:rPr>
        <w:t xml:space="preserve">?  </w:t>
      </w:r>
    </w:p>
    <w:p w14:paraId="79436614" w14:textId="44BA2D86" w:rsidR="00AE5CFD" w:rsidRDefault="00AE5CFD" w:rsidP="00AE5CFD">
      <w:pPr>
        <w:pStyle w:val="ListParagraph"/>
        <w:numPr>
          <w:ilvl w:val="0"/>
          <w:numId w:val="13"/>
        </w:numPr>
        <w:bidi w:val="0"/>
        <w:spacing w:after="200"/>
        <w:rPr>
          <w:rFonts w:ascii="Arno Pro" w:hAnsi="Arno Pro"/>
          <w:bCs/>
          <w:sz w:val="22"/>
          <w:szCs w:val="22"/>
          <w:lang w:bidi="en-US"/>
        </w:rPr>
      </w:pPr>
      <w:r w:rsidRPr="00AE5CFD">
        <w:rPr>
          <w:rFonts w:ascii="Arno Pro" w:hAnsi="Arno Pro"/>
          <w:bCs/>
          <w:sz w:val="22"/>
          <w:szCs w:val="22"/>
          <w:lang w:bidi="en-US"/>
        </w:rPr>
        <w:t xml:space="preserve">Why is it harder to achieve unity and shared joy in affluent secure times rather than </w:t>
      </w:r>
      <w:r w:rsidR="007A5BCD">
        <w:rPr>
          <w:rFonts w:ascii="Arno Pro" w:hAnsi="Arno Pro"/>
          <w:bCs/>
          <w:sz w:val="22"/>
          <w:szCs w:val="22"/>
          <w:lang w:bidi="en-US"/>
        </w:rPr>
        <w:t xml:space="preserve">in </w:t>
      </w:r>
      <w:r w:rsidRPr="00AE5CFD">
        <w:rPr>
          <w:rFonts w:ascii="Arno Pro" w:hAnsi="Arno Pro"/>
          <w:bCs/>
          <w:sz w:val="22"/>
          <w:szCs w:val="22"/>
          <w:lang w:bidi="en-US"/>
        </w:rPr>
        <w:t xml:space="preserve">difficult challenging times?  </w:t>
      </w:r>
    </w:p>
    <w:p w14:paraId="06F4BB8F" w14:textId="67F007B5" w:rsidR="00B31F7D" w:rsidRPr="0070399A" w:rsidRDefault="00AE5CFD" w:rsidP="00AE5CFD">
      <w:pPr>
        <w:pStyle w:val="ListParagraph"/>
        <w:numPr>
          <w:ilvl w:val="0"/>
          <w:numId w:val="13"/>
        </w:numPr>
        <w:bidi w:val="0"/>
        <w:spacing w:after="200"/>
        <w:rPr>
          <w:rFonts w:ascii="Arno Pro" w:hAnsi="Arno Pro"/>
          <w:bCs/>
          <w:sz w:val="22"/>
          <w:szCs w:val="22"/>
          <w:lang w:bidi="en-US"/>
        </w:rPr>
      </w:pPr>
      <w:r w:rsidRPr="00AE5CFD">
        <w:rPr>
          <w:rFonts w:ascii="Arno Pro" w:hAnsi="Arno Pro"/>
          <w:bCs/>
          <w:sz w:val="22"/>
          <w:szCs w:val="22"/>
          <w:lang w:bidi="en-US"/>
        </w:rPr>
        <w:t xml:space="preserve">Is there currently unity and shared joy in the society where you live? What do you think can be done to increase this?  </w:t>
      </w:r>
    </w:p>
    <w:tbl>
      <w:tblPr>
        <w:tblStyle w:val="TableGrid"/>
        <w:tblW w:w="0" w:type="auto"/>
        <w:tblBorders>
          <w:top w:val="single" w:sz="24" w:space="0" w:color="A2AA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9660"/>
      </w:tblGrid>
      <w:tr w:rsidR="00140B9B" w:rsidRPr="000776B2" w14:paraId="498EC454" w14:textId="77777777" w:rsidTr="00837781">
        <w:tc>
          <w:tcPr>
            <w:tcW w:w="988" w:type="dxa"/>
            <w:vAlign w:val="center"/>
          </w:tcPr>
          <w:p w14:paraId="19D288CE" w14:textId="40273C5A" w:rsidR="009D1908" w:rsidRPr="000776B2" w:rsidRDefault="00526483" w:rsidP="00056EC4">
            <w:pPr>
              <w:jc w:val="center"/>
              <w:rPr>
                <w:rFonts w:ascii="Rubik" w:hAnsi="Rubik" w:cs="Rubik"/>
                <w:strike/>
                <w:color w:val="A2AA00"/>
              </w:rPr>
            </w:pPr>
            <w:r w:rsidRPr="000776B2">
              <w:rPr>
                <w:rFonts w:ascii="Arno Pro" w:hAnsi="Arno Pro"/>
                <w:strike/>
                <w:sz w:val="22"/>
                <w:szCs w:val="22"/>
              </w:rPr>
              <w:br w:type="page"/>
            </w:r>
          </w:p>
          <w:p w14:paraId="7A71102F" w14:textId="722BEA90" w:rsidR="00140B9B" w:rsidRPr="000776B2" w:rsidRDefault="00140B9B" w:rsidP="00056EC4">
            <w:pPr>
              <w:jc w:val="center"/>
              <w:rPr>
                <w:rFonts w:ascii="Rubik" w:hAnsi="Rubik" w:cs="Rubik"/>
                <w:strike/>
                <w:color w:val="A2AA00"/>
              </w:rPr>
            </w:pPr>
            <w:r w:rsidRPr="000776B2">
              <w:rPr>
                <w:strike/>
                <w:noProof/>
                <w:color w:val="A2AA00"/>
              </w:rPr>
              <w:drawing>
                <wp:inline distT="0" distB="0" distL="0" distR="0" wp14:anchorId="7A90DE93" wp14:editId="22B7999A">
                  <wp:extent cx="387350" cy="427201"/>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405898" cy="447657"/>
                          </a:xfrm>
                          <a:prstGeom prst="rect">
                            <a:avLst/>
                          </a:prstGeom>
                        </pic:spPr>
                      </pic:pic>
                    </a:graphicData>
                  </a:graphic>
                </wp:inline>
              </w:drawing>
            </w:r>
          </w:p>
        </w:tc>
        <w:tc>
          <w:tcPr>
            <w:tcW w:w="9660" w:type="dxa"/>
            <w:vAlign w:val="center"/>
          </w:tcPr>
          <w:p w14:paraId="5E86E670" w14:textId="5C157238" w:rsidR="00140B9B" w:rsidRPr="000776B2" w:rsidRDefault="00266966" w:rsidP="00056EC4">
            <w:pPr>
              <w:rPr>
                <w:rFonts w:ascii="Rubik" w:hAnsi="Rubik" w:cs="Rubik"/>
                <w:strike/>
                <w:color w:val="A2AA00"/>
              </w:rPr>
            </w:pPr>
            <w:r w:rsidRPr="000776B2">
              <w:rPr>
                <w:rFonts w:ascii="Rubik" w:hAnsi="Rubik" w:cs="Rubik"/>
                <w:strike/>
                <w:color w:val="A2AA00"/>
              </w:rPr>
              <w:t>QUESTION</w:t>
            </w:r>
          </w:p>
          <w:p w14:paraId="78435131" w14:textId="2162E6DE" w:rsidR="00140B9B" w:rsidRPr="000776B2" w:rsidRDefault="00266966" w:rsidP="00056EC4">
            <w:pPr>
              <w:rPr>
                <w:rFonts w:ascii="Rubik" w:hAnsi="Rubik" w:cs="Rubik"/>
                <w:b/>
                <w:bCs/>
                <w:strike/>
                <w:color w:val="A2AA00"/>
              </w:rPr>
            </w:pPr>
            <w:r w:rsidRPr="000776B2">
              <w:rPr>
                <w:rFonts w:ascii="Rubik" w:hAnsi="Rubik" w:cs="Rubik"/>
                <w:b/>
                <w:bCs/>
                <w:strike/>
                <w:color w:val="A2AA00"/>
              </w:rPr>
              <w:t>TIME</w:t>
            </w:r>
          </w:p>
        </w:tc>
      </w:tr>
    </w:tbl>
    <w:p w14:paraId="050EAA5A" w14:textId="550F6432" w:rsidR="00140B9B" w:rsidRPr="000776B2" w:rsidRDefault="00140B9B" w:rsidP="00140B9B">
      <w:pPr>
        <w:pStyle w:val="ListParagraph"/>
        <w:bidi w:val="0"/>
        <w:ind w:left="1080"/>
        <w:rPr>
          <w:rFonts w:ascii="Rubik" w:hAnsi="Rubik" w:cs="Rubik"/>
          <w:b/>
          <w:bCs/>
          <w:strike/>
          <w:color w:val="91278F"/>
        </w:rPr>
      </w:pPr>
    </w:p>
    <w:p w14:paraId="4A83B0CC" w14:textId="77777777" w:rsidR="00D6712B" w:rsidRPr="000776B2" w:rsidRDefault="00D6712B" w:rsidP="00D6712B">
      <w:pPr>
        <w:rPr>
          <w:rFonts w:ascii="Arno Pro" w:hAnsi="Arno Pro" w:cs="Miriam"/>
          <w:bCs/>
          <w:strike/>
          <w:kern w:val="10"/>
          <w:sz w:val="22"/>
          <w:szCs w:val="22"/>
          <w:lang w:val="en-GB" w:eastAsia="en-GB" w:bidi="ar-SA"/>
        </w:rPr>
      </w:pPr>
      <w:r w:rsidRPr="000776B2">
        <w:rPr>
          <w:rFonts w:ascii="Arno Pro" w:hAnsi="Arno Pro" w:cs="Miriam"/>
          <w:bCs/>
          <w:strike/>
          <w:sz w:val="22"/>
          <w:szCs w:val="22"/>
          <w:lang w:val="en-GB" w:eastAsia="en-GB" w:bidi="ar-SA"/>
        </w:rPr>
        <w:t xml:space="preserve">Do you want to win a </w:t>
      </w:r>
      <w:proofErr w:type="spellStart"/>
      <w:r w:rsidRPr="000776B2">
        <w:rPr>
          <w:rFonts w:ascii="Arno Pro" w:hAnsi="Arno Pro" w:cs="Miriam"/>
          <w:b/>
          <w:bCs/>
          <w:strike/>
          <w:sz w:val="22"/>
          <w:szCs w:val="22"/>
          <w:lang w:val="en-GB" w:eastAsia="en-GB" w:bidi="ar-SA"/>
        </w:rPr>
        <w:t>Koren</w:t>
      </w:r>
      <w:proofErr w:type="spellEnd"/>
      <w:r w:rsidRPr="000776B2">
        <w:rPr>
          <w:rFonts w:ascii="Arno Pro" w:hAnsi="Arno Pro" w:cs="Miriam"/>
          <w:b/>
          <w:bCs/>
          <w:strike/>
          <w:sz w:val="22"/>
          <w:szCs w:val="22"/>
          <w:lang w:val="en-GB" w:eastAsia="en-GB" w:bidi="ar-SA"/>
        </w:rPr>
        <w:t xml:space="preserve"> Aviv Weekday Siddur inscribed </w:t>
      </w:r>
      <w:r w:rsidRPr="000776B2">
        <w:rPr>
          <w:rFonts w:ascii="Arno Pro" w:hAnsi="Arno Pro" w:cs="Miriam"/>
          <w:bCs/>
          <w:strike/>
          <w:sz w:val="22"/>
          <w:szCs w:val="22"/>
          <w:lang w:val="en-GB" w:eastAsia="en-GB" w:bidi="ar-SA"/>
        </w:rPr>
        <w:t xml:space="preserve">by Rabbi Sacks? Email </w:t>
      </w:r>
      <w:hyperlink r:id="rId26" w:history="1">
        <w:r w:rsidRPr="000776B2">
          <w:rPr>
            <w:rStyle w:val="Hyperlink"/>
            <w:rFonts w:ascii="Arno Pro" w:hAnsi="Arno Pro" w:cs="Miriam"/>
            <w:bCs/>
            <w:strike/>
            <w:sz w:val="22"/>
            <w:szCs w:val="22"/>
            <w:lang w:val="en-GB" w:eastAsia="en-GB" w:bidi="ar-SA"/>
          </w:rPr>
          <w:t>CCFamilyEdition@rabbisacks.org</w:t>
        </w:r>
      </w:hyperlink>
      <w:r w:rsidRPr="000776B2">
        <w:rPr>
          <w:rFonts w:ascii="Arno Pro" w:hAnsi="Arno Pro" w:cs="Miriam"/>
          <w:bCs/>
          <w:strike/>
          <w:sz w:val="22"/>
          <w:szCs w:val="22"/>
          <w:lang w:val="en-GB" w:eastAsia="en-GB" w:bidi="ar-SA"/>
        </w:rPr>
        <w:t xml:space="preserve"> with your </w:t>
      </w:r>
      <w:r w:rsidRPr="000776B2">
        <w:rPr>
          <w:rFonts w:ascii="Arno Pro" w:hAnsi="Arno Pro" w:cs="Miriam"/>
          <w:bCs/>
          <w:strike/>
          <w:kern w:val="10"/>
          <w:sz w:val="22"/>
          <w:szCs w:val="22"/>
          <w:lang w:val="en-GB" w:eastAsia="en-GB" w:bidi="ar-SA"/>
        </w:rPr>
        <w:t xml:space="preserve">name, age, city and your best question in response to a Covenant &amp; Conversation Family Edition. </w:t>
      </w:r>
    </w:p>
    <w:p w14:paraId="6CE2ED0D" w14:textId="7DC1CBE6" w:rsidR="00256672" w:rsidRPr="000776B2" w:rsidRDefault="00D6712B" w:rsidP="00D6712B">
      <w:pPr>
        <w:rPr>
          <w:rFonts w:ascii="Arno Pro" w:hAnsi="Arno Pro" w:cs="Miriam"/>
          <w:bCs/>
          <w:strike/>
          <w:kern w:val="10"/>
          <w:sz w:val="22"/>
          <w:szCs w:val="22"/>
          <w:lang w:val="en-GB" w:eastAsia="en-GB" w:bidi="ar-SA"/>
        </w:rPr>
      </w:pPr>
      <w:r w:rsidRPr="000776B2">
        <w:rPr>
          <w:rFonts w:ascii="Arno Pro" w:hAnsi="Arno Pro" w:cs="Miriam"/>
          <w:b/>
          <w:bCs/>
          <w:strike/>
          <w:kern w:val="10"/>
          <w:sz w:val="22"/>
          <w:szCs w:val="22"/>
          <w:lang w:val="en-GB" w:eastAsia="en-GB" w:bidi="ar-SA"/>
        </w:rPr>
        <w:t>Entrants must be 18 or younger.</w:t>
      </w:r>
      <w:r w:rsidRPr="000776B2">
        <w:rPr>
          <w:rFonts w:ascii="Arno Pro" w:hAnsi="Arno Pro" w:cs="Miriam"/>
          <w:bCs/>
          <w:strike/>
          <w:kern w:val="10"/>
          <w:sz w:val="22"/>
          <w:szCs w:val="22"/>
          <w:lang w:val="en-GB" w:eastAsia="en-GB" w:bidi="ar-SA"/>
        </w:rPr>
        <w:t xml:space="preserve"> Thank you to </w:t>
      </w:r>
      <w:proofErr w:type="spellStart"/>
      <w:r w:rsidRPr="000776B2">
        <w:rPr>
          <w:rFonts w:ascii="Arno Pro" w:hAnsi="Arno Pro" w:cs="Miriam"/>
          <w:bCs/>
          <w:strike/>
          <w:kern w:val="10"/>
          <w:sz w:val="22"/>
          <w:szCs w:val="22"/>
          <w:lang w:val="en-GB" w:eastAsia="en-GB" w:bidi="ar-SA"/>
        </w:rPr>
        <w:t>Koren</w:t>
      </w:r>
      <w:proofErr w:type="spellEnd"/>
      <w:r w:rsidRPr="000776B2">
        <w:rPr>
          <w:rFonts w:ascii="Arno Pro" w:hAnsi="Arno Pro" w:cs="Miriam"/>
          <w:bCs/>
          <w:strike/>
          <w:kern w:val="10"/>
          <w:sz w:val="22"/>
          <w:szCs w:val="22"/>
          <w:lang w:val="en-GB" w:eastAsia="en-GB" w:bidi="ar-SA"/>
        </w:rPr>
        <w:t xml:space="preserve"> Publishers for kindly donating these wonderful siddurim.</w:t>
      </w:r>
    </w:p>
    <w:p w14:paraId="5C24AE3A" w14:textId="216D1DAA" w:rsidR="00D6712B" w:rsidRPr="000776B2" w:rsidRDefault="00D6712B" w:rsidP="00D6712B">
      <w:pPr>
        <w:rPr>
          <w:rFonts w:ascii="Arno Pro" w:hAnsi="Arno Pro" w:cs="Miriam"/>
          <w:bCs/>
          <w:strike/>
          <w:kern w:val="10"/>
          <w:sz w:val="22"/>
          <w:szCs w:val="22"/>
          <w:lang w:val="en-GB" w:eastAsia="en-GB" w:bidi="ar-SA"/>
        </w:rPr>
      </w:pPr>
    </w:p>
    <w:p w14:paraId="7217D1BB" w14:textId="77777777" w:rsidR="0016576B" w:rsidRPr="00D6712B" w:rsidRDefault="0016576B" w:rsidP="00D6712B">
      <w:pPr>
        <w:rPr>
          <w:rFonts w:ascii="Arno Pro" w:hAnsi="Arno Pro" w:cs="Miriam"/>
          <w:bCs/>
          <w:kern w:val="10"/>
          <w:sz w:val="22"/>
          <w:szCs w:val="22"/>
          <w:lang w:val="en-GB" w:eastAsia="en-GB" w:bidi="ar-SA"/>
        </w:rPr>
      </w:pPr>
    </w:p>
    <w:tbl>
      <w:tblPr>
        <w:tblStyle w:val="TableGrid"/>
        <w:tblW w:w="0" w:type="auto"/>
        <w:tblBorders>
          <w:top w:val="single" w:sz="24"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9660"/>
      </w:tblGrid>
      <w:tr w:rsidR="009640D3" w:rsidRPr="00F45540" w14:paraId="14840640" w14:textId="77777777" w:rsidTr="00837781">
        <w:tc>
          <w:tcPr>
            <w:tcW w:w="988" w:type="dxa"/>
            <w:vAlign w:val="center"/>
          </w:tcPr>
          <w:p w14:paraId="73FAC5ED" w14:textId="117ACBE4" w:rsidR="00837781" w:rsidRPr="00F45540" w:rsidRDefault="009640D3" w:rsidP="00A3463A">
            <w:pPr>
              <w:jc w:val="center"/>
              <w:rPr>
                <w:rFonts w:ascii="Rubik" w:hAnsi="Rubik" w:cs="Rubik"/>
                <w:color w:val="A2AA00"/>
              </w:rPr>
            </w:pPr>
            <w:r>
              <w:rPr>
                <w:rFonts w:ascii="Rubik" w:hAnsi="Rubik" w:cs="Rubik"/>
                <w:noProof/>
                <w:color w:val="A2AA00"/>
              </w:rPr>
              <w:drawing>
                <wp:anchor distT="0" distB="0" distL="114300" distR="114300" simplePos="0" relativeHeight="251658239" behindDoc="1" locked="0" layoutInCell="1" allowOverlap="1" wp14:anchorId="272DE038" wp14:editId="31864BA4">
                  <wp:simplePos x="0" y="0"/>
                  <wp:positionH relativeFrom="column">
                    <wp:posOffset>-1270</wp:posOffset>
                  </wp:positionH>
                  <wp:positionV relativeFrom="paragraph">
                    <wp:posOffset>230505</wp:posOffset>
                  </wp:positionV>
                  <wp:extent cx="550545" cy="409575"/>
                  <wp:effectExtent l="0" t="0" r="0" b="0"/>
                  <wp:wrapTight wrapText="bothSides">
                    <wp:wrapPolygon edited="0">
                      <wp:start x="997" y="0"/>
                      <wp:lineTo x="0" y="13395"/>
                      <wp:lineTo x="0" y="18753"/>
                      <wp:lineTo x="6976" y="20763"/>
                      <wp:lineTo x="13952" y="20763"/>
                      <wp:lineTo x="20927" y="18753"/>
                      <wp:lineTo x="20927" y="3349"/>
                      <wp:lineTo x="16941" y="670"/>
                      <wp:lineTo x="3986" y="0"/>
                      <wp:lineTo x="99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ople.png"/>
                          <pic:cNvPicPr/>
                        </pic:nvPicPr>
                        <pic:blipFill rotWithShape="1">
                          <a:blip r:embed="rId27" cstate="print">
                            <a:extLst>
                              <a:ext uri="{28A0092B-C50C-407E-A947-70E740481C1C}">
                                <a14:useLocalDpi xmlns:a14="http://schemas.microsoft.com/office/drawing/2010/main" val="0"/>
                              </a:ext>
                            </a:extLst>
                          </a:blip>
                          <a:srcRect t="12792" b="12696"/>
                          <a:stretch/>
                        </pic:blipFill>
                        <pic:spPr bwMode="auto">
                          <a:xfrm flipH="1">
                            <a:off x="0" y="0"/>
                            <a:ext cx="550545"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660" w:type="dxa"/>
            <w:vAlign w:val="center"/>
          </w:tcPr>
          <w:p w14:paraId="45FC0007" w14:textId="32D0E0EE" w:rsidR="00837781" w:rsidRPr="00837781" w:rsidRDefault="00837781" w:rsidP="00526483">
            <w:pPr>
              <w:rPr>
                <w:rFonts w:ascii="Rubik" w:hAnsi="Rubik" w:cs="Rubik"/>
                <w:b/>
                <w:bCs/>
              </w:rPr>
            </w:pPr>
            <w:r w:rsidRPr="00837781">
              <w:rPr>
                <w:rFonts w:ascii="Rubik" w:hAnsi="Rubik" w:cs="Rubik"/>
                <w:b/>
                <w:bCs/>
              </w:rPr>
              <w:t>EDUCATIONAL COMPANION</w:t>
            </w:r>
          </w:p>
          <w:p w14:paraId="5E2A36C5" w14:textId="108B0E42" w:rsidR="00837781" w:rsidRPr="00F45540" w:rsidRDefault="00837781" w:rsidP="00837781">
            <w:pPr>
              <w:rPr>
                <w:rFonts w:ascii="Rubik" w:hAnsi="Rubik" w:cs="Rubik"/>
                <w:b/>
                <w:bCs/>
                <w:color w:val="A2AA00"/>
              </w:rPr>
            </w:pPr>
            <w:r w:rsidRPr="00837781">
              <w:rPr>
                <w:rFonts w:ascii="Rubik" w:hAnsi="Rubik" w:cs="Rubik"/>
              </w:rPr>
              <w:t>TO THE QUESTIONS</w:t>
            </w:r>
          </w:p>
        </w:tc>
      </w:tr>
    </w:tbl>
    <w:p w14:paraId="6735AE6C" w14:textId="77777777" w:rsidR="0016576B" w:rsidRDefault="0016576B" w:rsidP="000D5C32">
      <w:pPr>
        <w:spacing w:line="276" w:lineRule="auto"/>
        <w:rPr>
          <w:rFonts w:ascii="Rubik" w:hAnsi="Rubik" w:cs="Rubik"/>
          <w:b/>
          <w:bCs/>
          <w:sz w:val="18"/>
          <w:szCs w:val="18"/>
        </w:rPr>
      </w:pPr>
    </w:p>
    <w:p w14:paraId="40CA10B3" w14:textId="6928C1D5" w:rsidR="0070399A" w:rsidRDefault="0070399A" w:rsidP="000D5C32">
      <w:pPr>
        <w:spacing w:line="276" w:lineRule="auto"/>
        <w:rPr>
          <w:rFonts w:ascii="Rubik" w:hAnsi="Rubik" w:cs="Rubik"/>
          <w:b/>
          <w:bCs/>
          <w:sz w:val="18"/>
          <w:szCs w:val="18"/>
        </w:rPr>
      </w:pPr>
    </w:p>
    <w:p w14:paraId="5BA0F759" w14:textId="77777777" w:rsidR="007A5BCD" w:rsidRDefault="007A5BCD" w:rsidP="000D5C32">
      <w:pPr>
        <w:spacing w:line="276" w:lineRule="auto"/>
        <w:rPr>
          <w:rFonts w:ascii="Rubik" w:hAnsi="Rubik" w:cs="Rubik"/>
          <w:b/>
          <w:bCs/>
          <w:sz w:val="18"/>
          <w:szCs w:val="18"/>
        </w:rPr>
      </w:pPr>
    </w:p>
    <w:p w14:paraId="5364E4CD" w14:textId="1159E59A" w:rsidR="000D5C32" w:rsidRDefault="00FD5665" w:rsidP="000D5C32">
      <w:pPr>
        <w:spacing w:line="276" w:lineRule="auto"/>
        <w:rPr>
          <w:rFonts w:ascii="Rubik" w:hAnsi="Rubik" w:cs="Rubik"/>
          <w:b/>
          <w:bCs/>
          <w:sz w:val="18"/>
          <w:szCs w:val="18"/>
        </w:rPr>
      </w:pPr>
      <w:r w:rsidRPr="00837781">
        <w:rPr>
          <w:rFonts w:ascii="Rubik" w:hAnsi="Rubik" w:cs="Rubik"/>
          <w:b/>
          <w:bCs/>
          <w:sz w:val="18"/>
          <w:szCs w:val="18"/>
        </w:rPr>
        <w:t>THE CORE IDEA</w:t>
      </w:r>
    </w:p>
    <w:p w14:paraId="550919EE" w14:textId="77777777" w:rsidR="000D5C32" w:rsidRPr="000D5C32" w:rsidRDefault="000D5C32" w:rsidP="000D5C32">
      <w:pPr>
        <w:spacing w:line="276" w:lineRule="auto"/>
        <w:rPr>
          <w:rFonts w:ascii="Rubik" w:hAnsi="Rubik" w:cs="Rubik"/>
          <w:b/>
          <w:bCs/>
          <w:sz w:val="18"/>
          <w:szCs w:val="18"/>
        </w:rPr>
      </w:pPr>
    </w:p>
    <w:p w14:paraId="03E779DC" w14:textId="20BB3386" w:rsidR="00AE5CFD" w:rsidRDefault="007A5BCD" w:rsidP="00AE5CFD">
      <w:pPr>
        <w:pStyle w:val="ListParagraph"/>
        <w:numPr>
          <w:ilvl w:val="0"/>
          <w:numId w:val="2"/>
        </w:numPr>
        <w:bidi w:val="0"/>
        <w:spacing w:after="200" w:line="276" w:lineRule="auto"/>
        <w:rPr>
          <w:rFonts w:ascii="Arno Pro" w:hAnsi="Arno Pro"/>
          <w:sz w:val="18"/>
          <w:szCs w:val="18"/>
        </w:rPr>
      </w:pPr>
      <w:r>
        <w:rPr>
          <w:rFonts w:ascii="Arno Pro" w:hAnsi="Arno Pro"/>
          <w:sz w:val="18"/>
          <w:szCs w:val="18"/>
        </w:rPr>
        <w:t xml:space="preserve">Each mention </w:t>
      </w:r>
      <w:r w:rsidR="000776B2">
        <w:rPr>
          <w:rFonts w:ascii="Arno Pro" w:hAnsi="Arno Pro"/>
          <w:sz w:val="18"/>
          <w:szCs w:val="18"/>
        </w:rPr>
        <w:t xml:space="preserve">of </w:t>
      </w:r>
      <w:proofErr w:type="spellStart"/>
      <w:r w:rsidR="000776B2" w:rsidRPr="000776B2">
        <w:rPr>
          <w:rFonts w:ascii="Arno Pro" w:hAnsi="Arno Pro"/>
          <w:i/>
          <w:iCs/>
          <w:sz w:val="18"/>
          <w:szCs w:val="18"/>
        </w:rPr>
        <w:t>simcha</w:t>
      </w:r>
      <w:proofErr w:type="spellEnd"/>
      <w:r w:rsidR="000776B2">
        <w:rPr>
          <w:rFonts w:ascii="Arno Pro" w:hAnsi="Arno Pro"/>
          <w:sz w:val="18"/>
          <w:szCs w:val="18"/>
        </w:rPr>
        <w:t xml:space="preserve"> </w:t>
      </w:r>
      <w:r w:rsidRPr="000776B2">
        <w:rPr>
          <w:rFonts w:ascii="Arno Pro" w:hAnsi="Arno Pro"/>
          <w:sz w:val="18"/>
          <w:szCs w:val="18"/>
        </w:rPr>
        <w:t>speaks</w:t>
      </w:r>
      <w:r w:rsidR="00AE5CFD" w:rsidRPr="00AE5CFD">
        <w:rPr>
          <w:rFonts w:ascii="Arno Pro" w:hAnsi="Arno Pro"/>
          <w:sz w:val="18"/>
          <w:szCs w:val="18"/>
        </w:rPr>
        <w:t xml:space="preserve"> of a mitzvah that involves celebration and joy, and that is accomplished in a group, </w:t>
      </w:r>
      <w:r>
        <w:rPr>
          <w:rFonts w:ascii="Arno Pro" w:hAnsi="Arno Pro"/>
          <w:sz w:val="18"/>
          <w:szCs w:val="18"/>
        </w:rPr>
        <w:t>be it</w:t>
      </w:r>
      <w:r w:rsidR="00AE5CFD" w:rsidRPr="00AE5CFD">
        <w:rPr>
          <w:rFonts w:ascii="Arno Pro" w:hAnsi="Arno Pro"/>
          <w:sz w:val="18"/>
          <w:szCs w:val="18"/>
        </w:rPr>
        <w:t xml:space="preserve"> a</w:t>
      </w:r>
      <w:r>
        <w:rPr>
          <w:rFonts w:ascii="Arno Pro" w:hAnsi="Arno Pro"/>
          <w:sz w:val="18"/>
          <w:szCs w:val="18"/>
        </w:rPr>
        <w:t>s a</w:t>
      </w:r>
      <w:r w:rsidR="00AE5CFD" w:rsidRPr="00AE5CFD">
        <w:rPr>
          <w:rFonts w:ascii="Arno Pro" w:hAnsi="Arno Pro"/>
          <w:sz w:val="18"/>
          <w:szCs w:val="18"/>
        </w:rPr>
        <w:t xml:space="preserve"> family, </w:t>
      </w:r>
      <w:r>
        <w:rPr>
          <w:rFonts w:ascii="Arno Pro" w:hAnsi="Arno Pro"/>
          <w:sz w:val="18"/>
          <w:szCs w:val="18"/>
        </w:rPr>
        <w:t xml:space="preserve">a </w:t>
      </w:r>
      <w:r w:rsidR="00AE5CFD" w:rsidRPr="00AE5CFD">
        <w:rPr>
          <w:rFonts w:ascii="Arno Pro" w:hAnsi="Arno Pro"/>
          <w:sz w:val="18"/>
          <w:szCs w:val="18"/>
        </w:rPr>
        <w:t xml:space="preserve">community or </w:t>
      </w:r>
      <w:r>
        <w:rPr>
          <w:rFonts w:ascii="Arno Pro" w:hAnsi="Arno Pro"/>
          <w:sz w:val="18"/>
          <w:szCs w:val="18"/>
        </w:rPr>
        <w:t xml:space="preserve">as </w:t>
      </w:r>
      <w:r w:rsidR="00AE5CFD" w:rsidRPr="00AE5CFD">
        <w:rPr>
          <w:rFonts w:ascii="Arno Pro" w:hAnsi="Arno Pro"/>
          <w:sz w:val="18"/>
          <w:szCs w:val="18"/>
        </w:rPr>
        <w:t xml:space="preserve">the nation a whole.   </w:t>
      </w:r>
    </w:p>
    <w:p w14:paraId="60B30388" w14:textId="12CC066D" w:rsidR="00AE5CFD" w:rsidRDefault="00AE5CFD" w:rsidP="00AE5CFD">
      <w:pPr>
        <w:pStyle w:val="ListParagraph"/>
        <w:numPr>
          <w:ilvl w:val="0"/>
          <w:numId w:val="2"/>
        </w:numPr>
        <w:bidi w:val="0"/>
        <w:spacing w:after="200" w:line="276" w:lineRule="auto"/>
        <w:rPr>
          <w:rFonts w:ascii="Arno Pro" w:hAnsi="Arno Pro"/>
          <w:sz w:val="18"/>
          <w:szCs w:val="18"/>
        </w:rPr>
      </w:pPr>
      <w:r w:rsidRPr="00AE5CFD">
        <w:rPr>
          <w:rFonts w:ascii="Arno Pro" w:hAnsi="Arno Pro"/>
          <w:sz w:val="18"/>
          <w:szCs w:val="18"/>
        </w:rPr>
        <w:t xml:space="preserve">Examples </w:t>
      </w:r>
      <w:r w:rsidR="007A5BCD">
        <w:rPr>
          <w:rFonts w:ascii="Arno Pro" w:hAnsi="Arno Pro"/>
          <w:sz w:val="18"/>
          <w:szCs w:val="18"/>
        </w:rPr>
        <w:t>c</w:t>
      </w:r>
      <w:r w:rsidRPr="00AE5CFD">
        <w:rPr>
          <w:rFonts w:ascii="Arno Pro" w:hAnsi="Arno Pro"/>
          <w:sz w:val="18"/>
          <w:szCs w:val="18"/>
        </w:rPr>
        <w:t xml:space="preserve">ould include any shared joy, such as a family or community event, or even with a group of friends.  </w:t>
      </w:r>
    </w:p>
    <w:p w14:paraId="42061CA2" w14:textId="6330047F" w:rsidR="0016576B" w:rsidRDefault="00AE5CFD" w:rsidP="00AE5CFD">
      <w:pPr>
        <w:pStyle w:val="ListParagraph"/>
        <w:numPr>
          <w:ilvl w:val="0"/>
          <w:numId w:val="2"/>
        </w:numPr>
        <w:bidi w:val="0"/>
        <w:spacing w:after="200" w:line="276" w:lineRule="auto"/>
        <w:rPr>
          <w:rFonts w:ascii="Arno Pro" w:hAnsi="Arno Pro"/>
          <w:sz w:val="18"/>
          <w:szCs w:val="18"/>
        </w:rPr>
      </w:pPr>
      <w:r w:rsidRPr="00AE5CFD">
        <w:rPr>
          <w:rFonts w:ascii="Arno Pro" w:hAnsi="Arno Pro"/>
          <w:sz w:val="18"/>
          <w:szCs w:val="18"/>
        </w:rPr>
        <w:t xml:space="preserve">True joy can only happen when it is shared. Unity too often comes from challenging times. When life is good people tend to become </w:t>
      </w:r>
      <w:r w:rsidR="007A5BCD">
        <w:rPr>
          <w:rFonts w:ascii="Arno Pro" w:hAnsi="Arno Pro"/>
          <w:sz w:val="18"/>
          <w:szCs w:val="18"/>
        </w:rPr>
        <w:t>overly</w:t>
      </w:r>
      <w:r w:rsidRPr="00AE5CFD">
        <w:rPr>
          <w:rFonts w:ascii="Arno Pro" w:hAnsi="Arno Pro"/>
          <w:sz w:val="18"/>
          <w:szCs w:val="18"/>
        </w:rPr>
        <w:t xml:space="preserve"> focused on themselves. The challenge is to have unity and a strong society that is concerned for all members, even in times of success and security.  </w:t>
      </w:r>
      <w:r w:rsidR="00B31F7D" w:rsidRPr="00B31F7D">
        <w:rPr>
          <w:rFonts w:ascii="Arno Pro" w:hAnsi="Arno Pro"/>
          <w:sz w:val="18"/>
          <w:szCs w:val="18"/>
        </w:rPr>
        <w:t xml:space="preserve">  </w:t>
      </w:r>
    </w:p>
    <w:p w14:paraId="26A8620D" w14:textId="77777777" w:rsidR="00531EC0" w:rsidRPr="00B31F7D" w:rsidRDefault="00531EC0" w:rsidP="00531EC0">
      <w:pPr>
        <w:pStyle w:val="ListParagraph"/>
        <w:bidi w:val="0"/>
        <w:spacing w:after="200" w:line="276" w:lineRule="auto"/>
        <w:ind w:left="360"/>
        <w:rPr>
          <w:rFonts w:ascii="Arno Pro" w:hAnsi="Arno Pro"/>
          <w:sz w:val="18"/>
          <w:szCs w:val="18"/>
        </w:rPr>
      </w:pPr>
    </w:p>
    <w:p w14:paraId="50C212E1" w14:textId="04EAD3CB" w:rsidR="00FD5665" w:rsidRPr="00837781" w:rsidRDefault="00FD5665" w:rsidP="00E12B14">
      <w:pPr>
        <w:spacing w:line="276" w:lineRule="auto"/>
        <w:rPr>
          <w:rFonts w:ascii="Rubik" w:hAnsi="Rubik" w:cs="Rubik"/>
          <w:b/>
          <w:bCs/>
          <w:sz w:val="18"/>
          <w:szCs w:val="18"/>
        </w:rPr>
      </w:pPr>
      <w:r w:rsidRPr="00837781">
        <w:rPr>
          <w:rFonts w:ascii="Rubik" w:hAnsi="Rubik" w:cs="Rubik"/>
          <w:b/>
          <w:bCs/>
          <w:sz w:val="18"/>
          <w:szCs w:val="18"/>
        </w:rPr>
        <w:t>IT ONCE HAPPENED…</w:t>
      </w:r>
    </w:p>
    <w:p w14:paraId="018594AE" w14:textId="77777777" w:rsidR="00FD5665" w:rsidRPr="00837781" w:rsidRDefault="00FD5665" w:rsidP="00E12B14">
      <w:pPr>
        <w:spacing w:line="276" w:lineRule="auto"/>
        <w:rPr>
          <w:rFonts w:ascii="Rubik" w:hAnsi="Rubik" w:cs="Rubik"/>
          <w:sz w:val="18"/>
          <w:szCs w:val="18"/>
        </w:rPr>
      </w:pPr>
    </w:p>
    <w:p w14:paraId="5EA29AF2" w14:textId="6AA4DE04" w:rsidR="00AE5CFD" w:rsidRDefault="00AE5CFD" w:rsidP="00B31F7D">
      <w:pPr>
        <w:numPr>
          <w:ilvl w:val="0"/>
          <w:numId w:val="3"/>
        </w:numPr>
        <w:spacing w:line="276" w:lineRule="auto"/>
        <w:rPr>
          <w:rFonts w:ascii="Arno Pro" w:hAnsi="Arno Pro"/>
          <w:sz w:val="18"/>
          <w:szCs w:val="18"/>
        </w:rPr>
      </w:pPr>
      <w:r w:rsidRPr="00AE5CFD">
        <w:rPr>
          <w:rFonts w:ascii="Arno Pro" w:hAnsi="Arno Pro"/>
          <w:sz w:val="18"/>
          <w:szCs w:val="18"/>
        </w:rPr>
        <w:t xml:space="preserve">The joy </w:t>
      </w:r>
      <w:proofErr w:type="spellStart"/>
      <w:r w:rsidRPr="00AE5CFD">
        <w:rPr>
          <w:rFonts w:ascii="Arno Pro" w:hAnsi="Arno Pro"/>
          <w:sz w:val="18"/>
          <w:szCs w:val="18"/>
        </w:rPr>
        <w:t>Natan</w:t>
      </w:r>
      <w:proofErr w:type="spellEnd"/>
      <w:r w:rsidRPr="00AE5CFD">
        <w:rPr>
          <w:rFonts w:ascii="Arno Pro" w:hAnsi="Arno Pro"/>
          <w:sz w:val="18"/>
          <w:szCs w:val="18"/>
        </w:rPr>
        <w:t xml:space="preserve"> experienced after scoring was a personal joy that was not shared by his teammates, because the team did not win that day. In fact, they had not even played a part in </w:t>
      </w:r>
      <w:proofErr w:type="spellStart"/>
      <w:r w:rsidR="007A5BCD">
        <w:rPr>
          <w:rFonts w:ascii="Arno Pro" w:hAnsi="Arno Pro"/>
          <w:sz w:val="18"/>
          <w:szCs w:val="18"/>
        </w:rPr>
        <w:t>Natan’s</w:t>
      </w:r>
      <w:proofErr w:type="spellEnd"/>
      <w:r w:rsidRPr="00AE5CFD">
        <w:rPr>
          <w:rFonts w:ascii="Arno Pro" w:hAnsi="Arno Pro"/>
          <w:sz w:val="18"/>
          <w:szCs w:val="18"/>
        </w:rPr>
        <w:t xml:space="preserve"> goal. But the joy </w:t>
      </w:r>
      <w:r w:rsidR="007A5BCD">
        <w:rPr>
          <w:rFonts w:ascii="Arno Pro" w:hAnsi="Arno Pro"/>
          <w:sz w:val="18"/>
          <w:szCs w:val="18"/>
        </w:rPr>
        <w:t xml:space="preserve">felt </w:t>
      </w:r>
      <w:r w:rsidRPr="00AE5CFD">
        <w:rPr>
          <w:rFonts w:ascii="Arno Pro" w:hAnsi="Arno Pro"/>
          <w:sz w:val="18"/>
          <w:szCs w:val="18"/>
        </w:rPr>
        <w:t xml:space="preserve">at his Bar Mitzvah celebration was when all his friends </w:t>
      </w:r>
      <w:r w:rsidR="007A5BCD">
        <w:rPr>
          <w:rFonts w:ascii="Arno Pro" w:hAnsi="Arno Pro"/>
          <w:sz w:val="18"/>
          <w:szCs w:val="18"/>
        </w:rPr>
        <w:t xml:space="preserve">and family </w:t>
      </w:r>
      <w:r w:rsidRPr="00AE5CFD">
        <w:rPr>
          <w:rFonts w:ascii="Arno Pro" w:hAnsi="Arno Pro"/>
          <w:sz w:val="18"/>
          <w:szCs w:val="18"/>
        </w:rPr>
        <w:t xml:space="preserve">came together as a group and experienced shared joy, like the shared </w:t>
      </w:r>
      <w:proofErr w:type="spellStart"/>
      <w:r w:rsidRPr="000776B2">
        <w:rPr>
          <w:rFonts w:ascii="Arno Pro" w:hAnsi="Arno Pro"/>
          <w:i/>
          <w:iCs/>
          <w:sz w:val="18"/>
          <w:szCs w:val="18"/>
        </w:rPr>
        <w:t>simcha</w:t>
      </w:r>
      <w:proofErr w:type="spellEnd"/>
      <w:r w:rsidRPr="00AE5CFD">
        <w:rPr>
          <w:rFonts w:ascii="Arno Pro" w:hAnsi="Arno Pro"/>
          <w:sz w:val="18"/>
          <w:szCs w:val="18"/>
        </w:rPr>
        <w:t xml:space="preserve"> described in the </w:t>
      </w:r>
      <w:proofErr w:type="spellStart"/>
      <w:r w:rsidRPr="00AE5CFD">
        <w:rPr>
          <w:rFonts w:ascii="Arno Pro" w:hAnsi="Arno Pro"/>
          <w:sz w:val="18"/>
          <w:szCs w:val="18"/>
        </w:rPr>
        <w:t>parsha</w:t>
      </w:r>
      <w:proofErr w:type="spellEnd"/>
      <w:r w:rsidRPr="00AE5CFD">
        <w:rPr>
          <w:rFonts w:ascii="Arno Pro" w:hAnsi="Arno Pro"/>
          <w:sz w:val="18"/>
          <w:szCs w:val="18"/>
        </w:rPr>
        <w:t xml:space="preserve">.    </w:t>
      </w:r>
    </w:p>
    <w:p w14:paraId="2B273946" w14:textId="6B531E79" w:rsidR="00AE5CFD" w:rsidRDefault="00AE5CFD" w:rsidP="00B31F7D">
      <w:pPr>
        <w:numPr>
          <w:ilvl w:val="0"/>
          <w:numId w:val="3"/>
        </w:numPr>
        <w:spacing w:line="276" w:lineRule="auto"/>
        <w:rPr>
          <w:rFonts w:ascii="Arno Pro" w:hAnsi="Arno Pro"/>
          <w:sz w:val="18"/>
          <w:szCs w:val="18"/>
        </w:rPr>
      </w:pPr>
      <w:r w:rsidRPr="00AE5CFD">
        <w:rPr>
          <w:rFonts w:ascii="Arno Pro" w:hAnsi="Arno Pro"/>
          <w:sz w:val="18"/>
          <w:szCs w:val="18"/>
        </w:rPr>
        <w:t xml:space="preserve">The joy of an individual scoring is limited and not as powerful as the joy of a team working together to victory. </w:t>
      </w:r>
      <w:proofErr w:type="spellStart"/>
      <w:r w:rsidRPr="00AE5CFD">
        <w:rPr>
          <w:rFonts w:ascii="Arno Pro" w:hAnsi="Arno Pro"/>
          <w:sz w:val="18"/>
          <w:szCs w:val="18"/>
        </w:rPr>
        <w:t>Natan</w:t>
      </w:r>
      <w:proofErr w:type="spellEnd"/>
      <w:r w:rsidRPr="00AE5CFD">
        <w:rPr>
          <w:rFonts w:ascii="Arno Pro" w:hAnsi="Arno Pro"/>
          <w:sz w:val="18"/>
          <w:szCs w:val="18"/>
        </w:rPr>
        <w:t xml:space="preserve"> eventually </w:t>
      </w:r>
      <w:proofErr w:type="spellStart"/>
      <w:r w:rsidRPr="00AE5CFD">
        <w:rPr>
          <w:rFonts w:ascii="Arno Pro" w:hAnsi="Arno Pro"/>
          <w:sz w:val="18"/>
          <w:szCs w:val="18"/>
        </w:rPr>
        <w:t>reali</w:t>
      </w:r>
      <w:r w:rsidR="00D448B0">
        <w:rPr>
          <w:rFonts w:ascii="Arno Pro" w:hAnsi="Arno Pro"/>
          <w:sz w:val="18"/>
          <w:szCs w:val="18"/>
        </w:rPr>
        <w:t>s</w:t>
      </w:r>
      <w:r w:rsidRPr="00AE5CFD">
        <w:rPr>
          <w:rFonts w:ascii="Arno Pro" w:hAnsi="Arno Pro"/>
          <w:sz w:val="18"/>
          <w:szCs w:val="18"/>
        </w:rPr>
        <w:t>ed</w:t>
      </w:r>
      <w:proofErr w:type="spellEnd"/>
      <w:r w:rsidRPr="00AE5CFD">
        <w:rPr>
          <w:rFonts w:ascii="Arno Pro" w:hAnsi="Arno Pro"/>
          <w:sz w:val="18"/>
          <w:szCs w:val="18"/>
        </w:rPr>
        <w:t xml:space="preserve"> that he would have experienced more joy </w:t>
      </w:r>
      <w:r w:rsidR="00D448B0">
        <w:rPr>
          <w:rFonts w:ascii="Arno Pro" w:hAnsi="Arno Pro"/>
          <w:sz w:val="18"/>
          <w:szCs w:val="18"/>
        </w:rPr>
        <w:t>(</w:t>
      </w:r>
      <w:r w:rsidRPr="00AE5CFD">
        <w:rPr>
          <w:rFonts w:ascii="Arno Pro" w:hAnsi="Arno Pro"/>
          <w:sz w:val="18"/>
          <w:szCs w:val="18"/>
        </w:rPr>
        <w:t>even if he hadn't scored</w:t>
      </w:r>
      <w:r w:rsidR="00D448B0">
        <w:rPr>
          <w:rFonts w:ascii="Arno Pro" w:hAnsi="Arno Pro"/>
          <w:sz w:val="18"/>
          <w:szCs w:val="18"/>
        </w:rPr>
        <w:t>)</w:t>
      </w:r>
      <w:r w:rsidRPr="00AE5CFD">
        <w:rPr>
          <w:rFonts w:ascii="Arno Pro" w:hAnsi="Arno Pro"/>
          <w:sz w:val="18"/>
          <w:szCs w:val="18"/>
        </w:rPr>
        <w:t xml:space="preserve">, </w:t>
      </w:r>
      <w:r w:rsidR="00D448B0">
        <w:rPr>
          <w:rFonts w:ascii="Arno Pro" w:hAnsi="Arno Pro"/>
          <w:sz w:val="18"/>
          <w:szCs w:val="18"/>
        </w:rPr>
        <w:t>had</w:t>
      </w:r>
      <w:r w:rsidRPr="00AE5CFD">
        <w:rPr>
          <w:rFonts w:ascii="Arno Pro" w:hAnsi="Arno Pro"/>
          <w:sz w:val="18"/>
          <w:szCs w:val="18"/>
        </w:rPr>
        <w:t xml:space="preserve"> h</w:t>
      </w:r>
      <w:r w:rsidR="00D448B0">
        <w:rPr>
          <w:rFonts w:ascii="Arno Pro" w:hAnsi="Arno Pro"/>
          <w:sz w:val="18"/>
          <w:szCs w:val="18"/>
        </w:rPr>
        <w:t>e</w:t>
      </w:r>
      <w:r w:rsidRPr="00AE5CFD">
        <w:rPr>
          <w:rFonts w:ascii="Arno Pro" w:hAnsi="Arno Pro"/>
          <w:sz w:val="18"/>
          <w:szCs w:val="18"/>
        </w:rPr>
        <w:t xml:space="preserve"> </w:t>
      </w:r>
      <w:r w:rsidR="00D448B0">
        <w:rPr>
          <w:rFonts w:ascii="Arno Pro" w:hAnsi="Arno Pro"/>
          <w:sz w:val="18"/>
          <w:szCs w:val="18"/>
        </w:rPr>
        <w:t>played as a team member and been able to celebrate with his</w:t>
      </w:r>
      <w:r w:rsidRPr="00AE5CFD">
        <w:rPr>
          <w:rFonts w:ascii="Arno Pro" w:hAnsi="Arno Pro"/>
          <w:sz w:val="18"/>
          <w:szCs w:val="18"/>
        </w:rPr>
        <w:t xml:space="preserve"> teammates a well-</w:t>
      </w:r>
      <w:r w:rsidR="00D448B0">
        <w:rPr>
          <w:rFonts w:ascii="Arno Pro" w:hAnsi="Arno Pro"/>
          <w:sz w:val="18"/>
          <w:szCs w:val="18"/>
        </w:rPr>
        <w:t>played</w:t>
      </w:r>
      <w:r w:rsidRPr="00AE5CFD">
        <w:rPr>
          <w:rFonts w:ascii="Arno Pro" w:hAnsi="Arno Pro"/>
          <w:sz w:val="18"/>
          <w:szCs w:val="18"/>
        </w:rPr>
        <w:t xml:space="preserve"> </w:t>
      </w:r>
      <w:r w:rsidR="00D448B0">
        <w:rPr>
          <w:rFonts w:ascii="Arno Pro" w:hAnsi="Arno Pro"/>
          <w:sz w:val="18"/>
          <w:szCs w:val="18"/>
        </w:rPr>
        <w:t>game</w:t>
      </w:r>
      <w:r w:rsidRPr="00AE5CFD">
        <w:rPr>
          <w:rFonts w:ascii="Arno Pro" w:hAnsi="Arno Pro"/>
          <w:sz w:val="18"/>
          <w:szCs w:val="18"/>
        </w:rPr>
        <w:t xml:space="preserve">. </w:t>
      </w:r>
      <w:r w:rsidR="00D448B0">
        <w:rPr>
          <w:rFonts w:ascii="Arno Pro" w:hAnsi="Arno Pro"/>
          <w:sz w:val="18"/>
          <w:szCs w:val="18"/>
        </w:rPr>
        <w:t>The team is always greater than the player.</w:t>
      </w:r>
    </w:p>
    <w:p w14:paraId="65BEE902" w14:textId="77777777" w:rsidR="00531EC0" w:rsidRPr="00B31F7D" w:rsidRDefault="00531EC0" w:rsidP="00531EC0">
      <w:pPr>
        <w:spacing w:line="276" w:lineRule="auto"/>
        <w:ind w:left="360"/>
        <w:rPr>
          <w:rFonts w:ascii="Arno Pro" w:hAnsi="Arno Pro"/>
          <w:sz w:val="18"/>
          <w:szCs w:val="18"/>
        </w:rPr>
      </w:pPr>
    </w:p>
    <w:p w14:paraId="1F761DFD" w14:textId="77777777" w:rsidR="000A00B8" w:rsidRPr="000A00B8" w:rsidRDefault="000A00B8" w:rsidP="000A00B8">
      <w:pPr>
        <w:spacing w:line="276" w:lineRule="auto"/>
        <w:ind w:left="360"/>
        <w:rPr>
          <w:rFonts w:ascii="Arno Pro" w:hAnsi="Arno Pro"/>
          <w:sz w:val="18"/>
          <w:szCs w:val="18"/>
        </w:rPr>
      </w:pPr>
    </w:p>
    <w:p w14:paraId="435351A8" w14:textId="52E34E26" w:rsidR="00FD5665" w:rsidRPr="00837781" w:rsidRDefault="00FD5665" w:rsidP="00E12B14">
      <w:pPr>
        <w:spacing w:line="276" w:lineRule="auto"/>
        <w:rPr>
          <w:rFonts w:ascii="Rubik" w:hAnsi="Rubik" w:cs="Rubik"/>
          <w:b/>
          <w:bCs/>
          <w:sz w:val="18"/>
          <w:szCs w:val="18"/>
        </w:rPr>
      </w:pPr>
      <w:r w:rsidRPr="00837781">
        <w:rPr>
          <w:rFonts w:ascii="Rubik" w:hAnsi="Rubik" w:cs="Rubik"/>
          <w:b/>
          <w:bCs/>
          <w:sz w:val="18"/>
          <w:szCs w:val="18"/>
        </w:rPr>
        <w:t>FROM THE THOUGHT OF RABBI SACKS</w:t>
      </w:r>
    </w:p>
    <w:p w14:paraId="74A120CD" w14:textId="77777777" w:rsidR="00FD5665" w:rsidRPr="00837781" w:rsidRDefault="00FD5665" w:rsidP="00E12B14">
      <w:pPr>
        <w:spacing w:line="276" w:lineRule="auto"/>
        <w:rPr>
          <w:rFonts w:ascii="Rubik" w:hAnsi="Rubik" w:cs="Rubik"/>
          <w:sz w:val="18"/>
          <w:szCs w:val="18"/>
        </w:rPr>
      </w:pPr>
    </w:p>
    <w:p w14:paraId="64BA3E5E" w14:textId="77777777" w:rsidR="00AE5CFD" w:rsidRDefault="00AE5CFD" w:rsidP="00AE5CFD">
      <w:pPr>
        <w:pStyle w:val="ListParagraph"/>
        <w:numPr>
          <w:ilvl w:val="0"/>
          <w:numId w:val="4"/>
        </w:numPr>
        <w:bidi w:val="0"/>
        <w:spacing w:line="276" w:lineRule="auto"/>
        <w:rPr>
          <w:rFonts w:ascii="Arno Pro" w:hAnsi="Arno Pro"/>
          <w:sz w:val="18"/>
          <w:szCs w:val="18"/>
        </w:rPr>
      </w:pPr>
      <w:r w:rsidRPr="00AE5CFD">
        <w:rPr>
          <w:rFonts w:ascii="Arno Pro" w:hAnsi="Arno Pro"/>
          <w:sz w:val="18"/>
          <w:szCs w:val="18"/>
        </w:rPr>
        <w:t xml:space="preserve">In this quote Rabbi Sacks defines </w:t>
      </w:r>
      <w:proofErr w:type="spellStart"/>
      <w:r w:rsidRPr="000776B2">
        <w:rPr>
          <w:rFonts w:ascii="Arno Pro" w:hAnsi="Arno Pro"/>
          <w:i/>
          <w:iCs/>
          <w:sz w:val="18"/>
          <w:szCs w:val="18"/>
        </w:rPr>
        <w:t>simcha</w:t>
      </w:r>
      <w:proofErr w:type="spellEnd"/>
      <w:r w:rsidRPr="00AE5CFD">
        <w:rPr>
          <w:rFonts w:ascii="Arno Pro" w:hAnsi="Arno Pro"/>
          <w:sz w:val="18"/>
          <w:szCs w:val="18"/>
        </w:rPr>
        <w:t xml:space="preserve"> as "the happiness we make by sharing" rather than "shared happiness". This means that true joy is experienced not just in a shared environment, but by the act of sharing and giving.   </w:t>
      </w:r>
    </w:p>
    <w:p w14:paraId="7937DEA1" w14:textId="67FDCCC3" w:rsidR="00AE5CFD" w:rsidRDefault="00AE5CFD" w:rsidP="00AE5CFD">
      <w:pPr>
        <w:pStyle w:val="ListParagraph"/>
        <w:numPr>
          <w:ilvl w:val="0"/>
          <w:numId w:val="4"/>
        </w:numPr>
        <w:bidi w:val="0"/>
        <w:spacing w:line="276" w:lineRule="auto"/>
        <w:rPr>
          <w:rFonts w:ascii="Arno Pro" w:hAnsi="Arno Pro"/>
          <w:sz w:val="18"/>
          <w:szCs w:val="18"/>
        </w:rPr>
      </w:pPr>
      <w:r w:rsidRPr="00AE5CFD">
        <w:rPr>
          <w:rFonts w:ascii="Arno Pro" w:hAnsi="Arno Pro"/>
          <w:sz w:val="18"/>
          <w:szCs w:val="18"/>
        </w:rPr>
        <w:t xml:space="preserve">The message is that </w:t>
      </w:r>
      <w:proofErr w:type="spellStart"/>
      <w:r w:rsidRPr="000776B2">
        <w:rPr>
          <w:rFonts w:ascii="Arno Pro" w:hAnsi="Arno Pro"/>
          <w:i/>
          <w:iCs/>
          <w:sz w:val="18"/>
          <w:szCs w:val="18"/>
        </w:rPr>
        <w:t>simcha</w:t>
      </w:r>
      <w:proofErr w:type="spellEnd"/>
      <w:r w:rsidRPr="00AE5CFD">
        <w:rPr>
          <w:rFonts w:ascii="Arno Pro" w:hAnsi="Arno Pro"/>
          <w:sz w:val="18"/>
          <w:szCs w:val="18"/>
        </w:rPr>
        <w:t xml:space="preserve"> is joy that is shared in community. The mitzvot that appear in the </w:t>
      </w:r>
      <w:proofErr w:type="spellStart"/>
      <w:r w:rsidRPr="000776B2">
        <w:rPr>
          <w:rFonts w:ascii="Arno Pro" w:hAnsi="Arno Pro"/>
          <w:i/>
          <w:iCs/>
          <w:sz w:val="18"/>
          <w:szCs w:val="18"/>
        </w:rPr>
        <w:t>parsha</w:t>
      </w:r>
      <w:proofErr w:type="spellEnd"/>
      <w:r w:rsidRPr="00AE5CFD">
        <w:rPr>
          <w:rFonts w:ascii="Arno Pro" w:hAnsi="Arno Pro"/>
          <w:sz w:val="18"/>
          <w:szCs w:val="18"/>
        </w:rPr>
        <w:t xml:space="preserve"> and are connected to joy ensure shared joy by forcing the people to appear together in Jerusalem in celebratory worship of God. This strengthens the unity and togetherness of society, in the same way as sharing and giving are integral values of a healthy society. Both definitions of </w:t>
      </w:r>
      <w:proofErr w:type="spellStart"/>
      <w:r w:rsidRPr="000776B2">
        <w:rPr>
          <w:rFonts w:ascii="Arno Pro" w:hAnsi="Arno Pro"/>
          <w:i/>
          <w:iCs/>
          <w:sz w:val="18"/>
          <w:szCs w:val="18"/>
        </w:rPr>
        <w:t>simcha</w:t>
      </w:r>
      <w:proofErr w:type="spellEnd"/>
      <w:r w:rsidRPr="00AE5CFD">
        <w:rPr>
          <w:rFonts w:ascii="Arno Pro" w:hAnsi="Arno Pro"/>
          <w:sz w:val="18"/>
          <w:szCs w:val="18"/>
        </w:rPr>
        <w:t xml:space="preserve"> achieve the same goals.  </w:t>
      </w:r>
    </w:p>
    <w:p w14:paraId="0EA54948" w14:textId="77777777" w:rsidR="00531EC0" w:rsidRPr="00AE5CFD" w:rsidRDefault="00531EC0" w:rsidP="00531EC0">
      <w:pPr>
        <w:pStyle w:val="ListParagraph"/>
        <w:bidi w:val="0"/>
        <w:spacing w:line="276" w:lineRule="auto"/>
        <w:ind w:left="360"/>
        <w:rPr>
          <w:rFonts w:ascii="Arno Pro" w:hAnsi="Arno Pro"/>
          <w:sz w:val="18"/>
          <w:szCs w:val="18"/>
        </w:rPr>
      </w:pPr>
    </w:p>
    <w:p w14:paraId="191BD639" w14:textId="77777777" w:rsidR="00283C09" w:rsidRPr="0016576B" w:rsidRDefault="00283C09" w:rsidP="00283C09">
      <w:pPr>
        <w:pStyle w:val="ListParagraph"/>
        <w:bidi w:val="0"/>
        <w:spacing w:line="276" w:lineRule="auto"/>
        <w:ind w:left="360"/>
        <w:rPr>
          <w:rFonts w:ascii="Arno Pro" w:hAnsi="Arno Pro"/>
          <w:sz w:val="22"/>
          <w:szCs w:val="22"/>
        </w:rPr>
      </w:pPr>
    </w:p>
    <w:p w14:paraId="76C1C52F" w14:textId="17B02620" w:rsidR="00FD5665" w:rsidRPr="00837781" w:rsidRDefault="00FD5665" w:rsidP="00E12B14">
      <w:pPr>
        <w:spacing w:line="276" w:lineRule="auto"/>
        <w:rPr>
          <w:rFonts w:ascii="Rubik" w:hAnsi="Rubik" w:cs="Rubik"/>
          <w:b/>
          <w:bCs/>
          <w:sz w:val="18"/>
          <w:szCs w:val="18"/>
        </w:rPr>
      </w:pPr>
      <w:r w:rsidRPr="00837781">
        <w:rPr>
          <w:rFonts w:ascii="Rubik" w:hAnsi="Rubik" w:cs="Rubik"/>
          <w:b/>
          <w:bCs/>
          <w:sz w:val="18"/>
          <w:szCs w:val="18"/>
        </w:rPr>
        <w:lastRenderedPageBreak/>
        <w:t>AROUND THE SHABBAT TA</w:t>
      </w:r>
      <w:r w:rsidR="00E64641" w:rsidRPr="00837781">
        <w:rPr>
          <w:rFonts w:ascii="Rubik" w:hAnsi="Rubik" w:cs="Rubik"/>
          <w:b/>
          <w:bCs/>
          <w:sz w:val="18"/>
          <w:szCs w:val="18"/>
        </w:rPr>
        <w:t>BLE</w:t>
      </w:r>
    </w:p>
    <w:p w14:paraId="5A252883" w14:textId="77777777" w:rsidR="00FD5665" w:rsidRPr="00837781" w:rsidRDefault="00FD5665" w:rsidP="00E12B14">
      <w:pPr>
        <w:spacing w:line="276" w:lineRule="auto"/>
        <w:rPr>
          <w:rFonts w:ascii="Rubik" w:hAnsi="Rubik" w:cs="Rubik"/>
          <w:sz w:val="18"/>
          <w:szCs w:val="18"/>
        </w:rPr>
      </w:pPr>
    </w:p>
    <w:p w14:paraId="07C0D29B" w14:textId="03E1BA18" w:rsidR="00AE5CFD" w:rsidRDefault="00AE5CFD" w:rsidP="006319F8">
      <w:pPr>
        <w:pStyle w:val="ListParagraph"/>
        <w:numPr>
          <w:ilvl w:val="0"/>
          <w:numId w:val="5"/>
        </w:numPr>
        <w:bidi w:val="0"/>
        <w:spacing w:after="200" w:line="276" w:lineRule="auto"/>
        <w:rPr>
          <w:rFonts w:ascii="Arno Pro" w:hAnsi="Arno Pro"/>
          <w:sz w:val="18"/>
          <w:szCs w:val="18"/>
        </w:rPr>
      </w:pPr>
      <w:r w:rsidRPr="00AE5CFD">
        <w:rPr>
          <w:rFonts w:ascii="Arno Pro" w:hAnsi="Arno Pro"/>
          <w:sz w:val="18"/>
          <w:szCs w:val="18"/>
        </w:rPr>
        <w:t xml:space="preserve">Jerusalem and the Temple (and before that the </w:t>
      </w:r>
      <w:r w:rsidR="006319F8">
        <w:rPr>
          <w:rFonts w:ascii="Arno Pro" w:hAnsi="Arno Pro"/>
          <w:sz w:val="18"/>
          <w:szCs w:val="18"/>
        </w:rPr>
        <w:t>Tabernacle</w:t>
      </w:r>
      <w:r w:rsidRPr="00AE5CFD">
        <w:rPr>
          <w:rFonts w:ascii="Arno Pro" w:hAnsi="Arno Pro"/>
          <w:sz w:val="18"/>
          <w:szCs w:val="18"/>
        </w:rPr>
        <w:t>) were the central focus of the entire nation (in much the same way that the capital of a country and the buildings of state found therein are</w:t>
      </w:r>
      <w:r w:rsidR="006319F8">
        <w:rPr>
          <w:rFonts w:ascii="Arno Pro" w:hAnsi="Arno Pro"/>
          <w:sz w:val="18"/>
          <w:szCs w:val="18"/>
        </w:rPr>
        <w:t>,</w:t>
      </w:r>
      <w:r w:rsidRPr="00AE5CFD">
        <w:rPr>
          <w:rFonts w:ascii="Arno Pro" w:hAnsi="Arno Pro"/>
          <w:sz w:val="18"/>
          <w:szCs w:val="18"/>
        </w:rPr>
        <w:t xml:space="preserve"> in a modern country). They are where the entire nation came in unity to worship God. This is critical to achieve the shared national joy </w:t>
      </w:r>
      <w:r w:rsidR="00D448B0">
        <w:rPr>
          <w:rFonts w:ascii="Arno Pro" w:hAnsi="Arno Pro"/>
          <w:sz w:val="18"/>
          <w:szCs w:val="18"/>
        </w:rPr>
        <w:t xml:space="preserve">that </w:t>
      </w:r>
      <w:r w:rsidRPr="00AE5CFD">
        <w:rPr>
          <w:rFonts w:ascii="Arno Pro" w:hAnsi="Arno Pro"/>
          <w:sz w:val="18"/>
          <w:szCs w:val="18"/>
        </w:rPr>
        <w:t xml:space="preserve">these mitzvot require.  </w:t>
      </w:r>
    </w:p>
    <w:p w14:paraId="6996058E" w14:textId="718A002F" w:rsidR="00AE5CFD" w:rsidRDefault="00AE5CFD" w:rsidP="006319F8">
      <w:pPr>
        <w:pStyle w:val="ListParagraph"/>
        <w:numPr>
          <w:ilvl w:val="0"/>
          <w:numId w:val="5"/>
        </w:numPr>
        <w:bidi w:val="0"/>
        <w:spacing w:after="200" w:line="276" w:lineRule="auto"/>
        <w:rPr>
          <w:rFonts w:ascii="Arno Pro" w:hAnsi="Arno Pro"/>
          <w:sz w:val="18"/>
          <w:szCs w:val="18"/>
        </w:rPr>
      </w:pPr>
      <w:r w:rsidRPr="00AE5CFD">
        <w:rPr>
          <w:rFonts w:ascii="Arno Pro" w:hAnsi="Arno Pro"/>
          <w:sz w:val="18"/>
          <w:szCs w:val="18"/>
        </w:rPr>
        <w:t>In times of affluence and security, individuals find themselves focusing on their own lives only (and perhaps forgetting the role of God in their affluence and security and ignore the importance of communal unity and the sharing and giving that is necessary to achieve this. When times are difficult, economically or from an e</w:t>
      </w:r>
      <w:bookmarkStart w:id="0" w:name="_GoBack"/>
      <w:bookmarkEnd w:id="0"/>
      <w:r w:rsidRPr="00AE5CFD">
        <w:rPr>
          <w:rFonts w:ascii="Arno Pro" w:hAnsi="Arno Pro"/>
          <w:sz w:val="18"/>
          <w:szCs w:val="18"/>
        </w:rPr>
        <w:t xml:space="preserve">xternal threat, groups naturally come together in strength, so unity is organically achieved without too much effort or thought.  </w:t>
      </w:r>
    </w:p>
    <w:p w14:paraId="66000942" w14:textId="511B3011" w:rsidR="00AE5CFD" w:rsidRPr="00C26EFF" w:rsidRDefault="00AE5CFD" w:rsidP="00AE5CFD">
      <w:pPr>
        <w:pStyle w:val="ListParagraph"/>
        <w:numPr>
          <w:ilvl w:val="0"/>
          <w:numId w:val="5"/>
        </w:numPr>
        <w:bidi w:val="0"/>
        <w:spacing w:after="200" w:line="276" w:lineRule="auto"/>
        <w:rPr>
          <w:rFonts w:ascii="Arno Pro" w:hAnsi="Arno Pro"/>
          <w:sz w:val="18"/>
          <w:szCs w:val="18"/>
        </w:rPr>
      </w:pPr>
      <w:r w:rsidRPr="00AE5CFD">
        <w:rPr>
          <w:rFonts w:ascii="Arno Pro" w:hAnsi="Arno Pro"/>
          <w:sz w:val="18"/>
          <w:szCs w:val="18"/>
        </w:rPr>
        <w:t xml:space="preserve">Applying the theory presented here to the society where you live would mean that initiatives that encourage the fulfillment of the values of sharing and giving and volunteerism would increase shared joy and unity in society. </w:t>
      </w:r>
      <w:r w:rsidR="00D448B0">
        <w:rPr>
          <w:rFonts w:ascii="Arno Pro" w:hAnsi="Arno Pro"/>
          <w:sz w:val="18"/>
          <w:szCs w:val="18"/>
        </w:rPr>
        <w:t>This may be an opportunity to e</w:t>
      </w:r>
      <w:r w:rsidRPr="00AE5CFD">
        <w:rPr>
          <w:rFonts w:ascii="Arno Pro" w:hAnsi="Arno Pro"/>
          <w:sz w:val="18"/>
          <w:szCs w:val="18"/>
        </w:rPr>
        <w:t>ncourage the people around your Shabbat table</w:t>
      </w:r>
      <w:r w:rsidR="00D448B0">
        <w:rPr>
          <w:rFonts w:ascii="Arno Pro" w:hAnsi="Arno Pro"/>
          <w:sz w:val="18"/>
          <w:szCs w:val="18"/>
        </w:rPr>
        <w:t xml:space="preserve"> or discussion group</w:t>
      </w:r>
      <w:r w:rsidRPr="00AE5CFD">
        <w:rPr>
          <w:rFonts w:ascii="Arno Pro" w:hAnsi="Arno Pro"/>
          <w:sz w:val="18"/>
          <w:szCs w:val="18"/>
        </w:rPr>
        <w:t xml:space="preserve"> to think of creative</w:t>
      </w:r>
      <w:r w:rsidR="00D448B0">
        <w:rPr>
          <w:rFonts w:ascii="Arno Pro" w:hAnsi="Arno Pro"/>
          <w:sz w:val="18"/>
          <w:szCs w:val="18"/>
        </w:rPr>
        <w:t>,</w:t>
      </w:r>
      <w:r w:rsidRPr="00AE5CFD">
        <w:rPr>
          <w:rFonts w:ascii="Arno Pro" w:hAnsi="Arno Pro"/>
          <w:sz w:val="18"/>
          <w:szCs w:val="18"/>
        </w:rPr>
        <w:t xml:space="preserve"> practical ways this could happen.  </w:t>
      </w:r>
    </w:p>
    <w:sectPr w:rsidR="00AE5CFD" w:rsidRPr="00C26EFF" w:rsidSect="00560DA0">
      <w:type w:val="continuous"/>
      <w:pgSz w:w="11906" w:h="16838" w:code="9"/>
      <w:pgMar w:top="454" w:right="567" w:bottom="45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1B005" w14:textId="77777777" w:rsidR="007D4500" w:rsidRDefault="007D4500" w:rsidP="000551E1">
      <w:r>
        <w:separator/>
      </w:r>
    </w:p>
  </w:endnote>
  <w:endnote w:type="continuationSeparator" w:id="0">
    <w:p w14:paraId="68269D4F" w14:textId="77777777" w:rsidR="007D4500" w:rsidRDefault="007D4500" w:rsidP="00055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Rubik">
    <w:altName w:val="Arial"/>
    <w:charset w:val="B1"/>
    <w:family w:val="auto"/>
    <w:pitch w:val="variable"/>
    <w:sig w:usb0="00000000" w:usb1="40000001" w:usb2="00000000" w:usb3="00000000" w:csb0="000000B7" w:csb1="00000000"/>
  </w:font>
  <w:font w:name="Arno Pro">
    <w:altName w:val="Arial"/>
    <w:panose1 w:val="00000000000000000000"/>
    <w:charset w:val="00"/>
    <w:family w:val="roman"/>
    <w:notTrueType/>
    <w:pitch w:val="variable"/>
    <w:sig w:usb0="00000001"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Arno Pro Subhead">
    <w:altName w:val="Calibri"/>
    <w:charset w:val="00"/>
    <w:family w:val="auto"/>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BN Varda Bold">
    <w:altName w:val="Times New Roman"/>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296566"/>
      <w:docPartObj>
        <w:docPartGallery w:val="Page Numbers (Bottom of Page)"/>
        <w:docPartUnique/>
      </w:docPartObj>
    </w:sdtPr>
    <w:sdtEndPr>
      <w:rPr>
        <w:rFonts w:ascii="Rubik" w:hAnsi="Rubik" w:cs="Rubik"/>
        <w:b/>
        <w:bCs/>
        <w:noProof/>
        <w:sz w:val="16"/>
        <w:szCs w:val="16"/>
      </w:rPr>
    </w:sdtEndPr>
    <w:sdtContent>
      <w:p w14:paraId="37B88BCE" w14:textId="77777777" w:rsidR="00C33C33" w:rsidRPr="00837781" w:rsidRDefault="00C33C33">
        <w:pPr>
          <w:pStyle w:val="Footer"/>
          <w:jc w:val="center"/>
          <w:rPr>
            <w:sz w:val="8"/>
            <w:szCs w:val="8"/>
          </w:rPr>
        </w:pPr>
      </w:p>
      <w:p w14:paraId="5ACAF465" w14:textId="3406B910" w:rsidR="00C33C33" w:rsidRPr="00837781" w:rsidRDefault="00C33C33" w:rsidP="00837781">
        <w:pPr>
          <w:pStyle w:val="Footer"/>
          <w:jc w:val="center"/>
          <w:rPr>
            <w:rFonts w:ascii="Rubik" w:hAnsi="Rubik" w:cs="Rubik"/>
            <w:b/>
            <w:bCs/>
            <w:sz w:val="16"/>
            <w:szCs w:val="16"/>
          </w:rPr>
        </w:pPr>
        <w:r w:rsidRPr="00C33C33">
          <w:rPr>
            <w:rFonts w:ascii="Rubik" w:hAnsi="Rubik" w:cs="Rubik"/>
            <w:b/>
            <w:bCs/>
            <w:sz w:val="16"/>
            <w:szCs w:val="16"/>
          </w:rPr>
          <w:fldChar w:fldCharType="begin"/>
        </w:r>
        <w:r w:rsidRPr="00C33C33">
          <w:rPr>
            <w:rFonts w:ascii="Rubik" w:hAnsi="Rubik" w:cs="Rubik"/>
            <w:b/>
            <w:bCs/>
            <w:sz w:val="16"/>
            <w:szCs w:val="16"/>
          </w:rPr>
          <w:instrText xml:space="preserve"> PAGE   \* MERGEFORMAT </w:instrText>
        </w:r>
        <w:r w:rsidRPr="00C33C33">
          <w:rPr>
            <w:rFonts w:ascii="Rubik" w:hAnsi="Rubik" w:cs="Rubik"/>
            <w:b/>
            <w:bCs/>
            <w:sz w:val="16"/>
            <w:szCs w:val="16"/>
          </w:rPr>
          <w:fldChar w:fldCharType="separate"/>
        </w:r>
        <w:r w:rsidR="006319F8">
          <w:rPr>
            <w:rFonts w:ascii="Rubik" w:hAnsi="Rubik" w:cs="Rubik"/>
            <w:b/>
            <w:bCs/>
            <w:noProof/>
            <w:sz w:val="16"/>
            <w:szCs w:val="16"/>
          </w:rPr>
          <w:t>5</w:t>
        </w:r>
        <w:r w:rsidRPr="00C33C33">
          <w:rPr>
            <w:rFonts w:ascii="Rubik" w:hAnsi="Rubik" w:cs="Rubik"/>
            <w:b/>
            <w:bCs/>
            <w:noProof/>
            <w:sz w:val="16"/>
            <w:szCs w:val="1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36909"/>
      <w:docPartObj>
        <w:docPartGallery w:val="Page Numbers (Bottom of Page)"/>
        <w:docPartUnique/>
      </w:docPartObj>
    </w:sdtPr>
    <w:sdtEndPr>
      <w:rPr>
        <w:rFonts w:ascii="Rubik" w:hAnsi="Rubik" w:cs="Rubik"/>
        <w:b/>
        <w:bCs/>
        <w:noProof/>
        <w:sz w:val="16"/>
        <w:szCs w:val="16"/>
      </w:rPr>
    </w:sdtEndPr>
    <w:sdtContent>
      <w:p w14:paraId="4061544C" w14:textId="77777777" w:rsidR="00C33C33" w:rsidRDefault="00C33C33" w:rsidP="00C33C33">
        <w:pPr>
          <w:pStyle w:val="Footer"/>
          <w:jc w:val="center"/>
        </w:pPr>
      </w:p>
      <w:p w14:paraId="21DF503F" w14:textId="671CE283" w:rsidR="000551E1" w:rsidRPr="00C33C33" w:rsidRDefault="00C33C33" w:rsidP="00C33C33">
        <w:pPr>
          <w:pStyle w:val="Footer"/>
          <w:jc w:val="center"/>
          <w:rPr>
            <w:rFonts w:ascii="Rubik" w:hAnsi="Rubik" w:cs="Rubik"/>
            <w:b/>
            <w:bCs/>
            <w:sz w:val="16"/>
            <w:szCs w:val="16"/>
          </w:rPr>
        </w:pPr>
        <w:r w:rsidRPr="00C33C33">
          <w:rPr>
            <w:rFonts w:ascii="Rubik" w:hAnsi="Rubik" w:cs="Rubik"/>
            <w:b/>
            <w:bCs/>
            <w:sz w:val="16"/>
            <w:szCs w:val="16"/>
          </w:rPr>
          <w:fldChar w:fldCharType="begin"/>
        </w:r>
        <w:r w:rsidRPr="00C33C33">
          <w:rPr>
            <w:rFonts w:ascii="Rubik" w:hAnsi="Rubik" w:cs="Rubik"/>
            <w:b/>
            <w:bCs/>
            <w:sz w:val="16"/>
            <w:szCs w:val="16"/>
          </w:rPr>
          <w:instrText xml:space="preserve"> PAGE   \* MERGEFORMAT </w:instrText>
        </w:r>
        <w:r w:rsidRPr="00C33C33">
          <w:rPr>
            <w:rFonts w:ascii="Rubik" w:hAnsi="Rubik" w:cs="Rubik"/>
            <w:b/>
            <w:bCs/>
            <w:sz w:val="16"/>
            <w:szCs w:val="16"/>
          </w:rPr>
          <w:fldChar w:fldCharType="separate"/>
        </w:r>
        <w:r w:rsidR="000776B2">
          <w:rPr>
            <w:rFonts w:ascii="Rubik" w:hAnsi="Rubik" w:cs="Rubik"/>
            <w:b/>
            <w:bCs/>
            <w:noProof/>
            <w:sz w:val="16"/>
            <w:szCs w:val="16"/>
          </w:rPr>
          <w:t>1</w:t>
        </w:r>
        <w:r w:rsidRPr="00C33C33">
          <w:rPr>
            <w:rFonts w:ascii="Rubik" w:hAnsi="Rubik" w:cs="Rubik"/>
            <w:b/>
            <w:bCs/>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B5A97" w14:textId="77777777" w:rsidR="007D4500" w:rsidRDefault="007D4500" w:rsidP="000551E1">
      <w:r>
        <w:separator/>
      </w:r>
    </w:p>
  </w:footnote>
  <w:footnote w:type="continuationSeparator" w:id="0">
    <w:p w14:paraId="7187773B" w14:textId="77777777" w:rsidR="007D4500" w:rsidRDefault="007D4500" w:rsidP="000551E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B13A9"/>
    <w:multiLevelType w:val="hybridMultilevel"/>
    <w:tmpl w:val="21622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0730E"/>
    <w:multiLevelType w:val="hybridMultilevel"/>
    <w:tmpl w:val="D9064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33680B"/>
    <w:multiLevelType w:val="hybridMultilevel"/>
    <w:tmpl w:val="3D8EECCC"/>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8465D9"/>
    <w:multiLevelType w:val="hybridMultilevel"/>
    <w:tmpl w:val="B3684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092621"/>
    <w:multiLevelType w:val="hybridMultilevel"/>
    <w:tmpl w:val="56EAE1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32D4A17"/>
    <w:multiLevelType w:val="hybridMultilevel"/>
    <w:tmpl w:val="DBF007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F1D1FBC"/>
    <w:multiLevelType w:val="hybridMultilevel"/>
    <w:tmpl w:val="4962C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504B70"/>
    <w:multiLevelType w:val="hybridMultilevel"/>
    <w:tmpl w:val="0862F78A"/>
    <w:lvl w:ilvl="0" w:tplc="7B9ED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B769D9"/>
    <w:multiLevelType w:val="hybridMultilevel"/>
    <w:tmpl w:val="EC529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52598B"/>
    <w:multiLevelType w:val="hybridMultilevel"/>
    <w:tmpl w:val="79367D7C"/>
    <w:lvl w:ilvl="0" w:tplc="5EC8B21E">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CEE45BF"/>
    <w:multiLevelType w:val="hybridMultilevel"/>
    <w:tmpl w:val="D4020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F25923"/>
    <w:multiLevelType w:val="hybridMultilevel"/>
    <w:tmpl w:val="C540D9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0E96C14"/>
    <w:multiLevelType w:val="hybridMultilevel"/>
    <w:tmpl w:val="4962C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5"/>
  </w:num>
  <w:num w:numId="4">
    <w:abstractNumId w:val="9"/>
  </w:num>
  <w:num w:numId="5">
    <w:abstractNumId w:val="4"/>
  </w:num>
  <w:num w:numId="6">
    <w:abstractNumId w:val="10"/>
  </w:num>
  <w:num w:numId="7">
    <w:abstractNumId w:val="6"/>
  </w:num>
  <w:num w:numId="8">
    <w:abstractNumId w:val="12"/>
  </w:num>
  <w:num w:numId="9">
    <w:abstractNumId w:val="2"/>
  </w:num>
  <w:num w:numId="10">
    <w:abstractNumId w:val="1"/>
  </w:num>
  <w:num w:numId="11">
    <w:abstractNumId w:val="0"/>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009"/>
    <w:rsid w:val="00001973"/>
    <w:rsid w:val="0000404B"/>
    <w:rsid w:val="0000602A"/>
    <w:rsid w:val="00022BE1"/>
    <w:rsid w:val="00034CCE"/>
    <w:rsid w:val="000360B7"/>
    <w:rsid w:val="00041BCA"/>
    <w:rsid w:val="00043987"/>
    <w:rsid w:val="000508D8"/>
    <w:rsid w:val="00053966"/>
    <w:rsid w:val="000551E1"/>
    <w:rsid w:val="00055ECA"/>
    <w:rsid w:val="00072D33"/>
    <w:rsid w:val="000776B2"/>
    <w:rsid w:val="00083B5F"/>
    <w:rsid w:val="000A00B8"/>
    <w:rsid w:val="000A07C3"/>
    <w:rsid w:val="000B627B"/>
    <w:rsid w:val="000C63F9"/>
    <w:rsid w:val="000D5C32"/>
    <w:rsid w:val="000E1EF3"/>
    <w:rsid w:val="000E51E1"/>
    <w:rsid w:val="000F12B0"/>
    <w:rsid w:val="000F779A"/>
    <w:rsid w:val="00116C97"/>
    <w:rsid w:val="00123667"/>
    <w:rsid w:val="00140B9B"/>
    <w:rsid w:val="00151AF9"/>
    <w:rsid w:val="00153D4D"/>
    <w:rsid w:val="00163941"/>
    <w:rsid w:val="0016576B"/>
    <w:rsid w:val="001821D0"/>
    <w:rsid w:val="001A10F4"/>
    <w:rsid w:val="001B2DB0"/>
    <w:rsid w:val="001D23BD"/>
    <w:rsid w:val="001E462F"/>
    <w:rsid w:val="001E541F"/>
    <w:rsid w:val="001E5A2E"/>
    <w:rsid w:val="001E6BDD"/>
    <w:rsid w:val="001E6F3F"/>
    <w:rsid w:val="001F0F14"/>
    <w:rsid w:val="0020181D"/>
    <w:rsid w:val="00210F71"/>
    <w:rsid w:val="00213313"/>
    <w:rsid w:val="00214670"/>
    <w:rsid w:val="002216C5"/>
    <w:rsid w:val="00223FD8"/>
    <w:rsid w:val="00225ABB"/>
    <w:rsid w:val="00226683"/>
    <w:rsid w:val="002373BB"/>
    <w:rsid w:val="002408F2"/>
    <w:rsid w:val="00256672"/>
    <w:rsid w:val="002608DC"/>
    <w:rsid w:val="0026475A"/>
    <w:rsid w:val="00266966"/>
    <w:rsid w:val="00283C09"/>
    <w:rsid w:val="00297B07"/>
    <w:rsid w:val="002A6D1B"/>
    <w:rsid w:val="002B4A07"/>
    <w:rsid w:val="002C3F94"/>
    <w:rsid w:val="002C56FC"/>
    <w:rsid w:val="002C5DBD"/>
    <w:rsid w:val="002D7881"/>
    <w:rsid w:val="002E7909"/>
    <w:rsid w:val="002F1278"/>
    <w:rsid w:val="00320DF5"/>
    <w:rsid w:val="00326F59"/>
    <w:rsid w:val="0033030B"/>
    <w:rsid w:val="00332E38"/>
    <w:rsid w:val="00332FA5"/>
    <w:rsid w:val="00333006"/>
    <w:rsid w:val="0033714A"/>
    <w:rsid w:val="00337AB1"/>
    <w:rsid w:val="003403AE"/>
    <w:rsid w:val="003469FC"/>
    <w:rsid w:val="003504BA"/>
    <w:rsid w:val="00355009"/>
    <w:rsid w:val="00355045"/>
    <w:rsid w:val="00355912"/>
    <w:rsid w:val="003578EE"/>
    <w:rsid w:val="00362AE3"/>
    <w:rsid w:val="00392B01"/>
    <w:rsid w:val="003A1F7F"/>
    <w:rsid w:val="003A446E"/>
    <w:rsid w:val="003B29D6"/>
    <w:rsid w:val="003B50E8"/>
    <w:rsid w:val="003B7708"/>
    <w:rsid w:val="003C45C6"/>
    <w:rsid w:val="003C6DD5"/>
    <w:rsid w:val="003D29ED"/>
    <w:rsid w:val="003D58A4"/>
    <w:rsid w:val="003E10FB"/>
    <w:rsid w:val="003E5D20"/>
    <w:rsid w:val="003E7A63"/>
    <w:rsid w:val="003F0549"/>
    <w:rsid w:val="003F09CA"/>
    <w:rsid w:val="003F2BF3"/>
    <w:rsid w:val="003F4FE6"/>
    <w:rsid w:val="00401957"/>
    <w:rsid w:val="00402A27"/>
    <w:rsid w:val="004075F8"/>
    <w:rsid w:val="00414464"/>
    <w:rsid w:val="00424C15"/>
    <w:rsid w:val="0042660E"/>
    <w:rsid w:val="00433379"/>
    <w:rsid w:val="00437674"/>
    <w:rsid w:val="00441FF4"/>
    <w:rsid w:val="00472727"/>
    <w:rsid w:val="00473A6A"/>
    <w:rsid w:val="0047497C"/>
    <w:rsid w:val="00474ED5"/>
    <w:rsid w:val="00483FAE"/>
    <w:rsid w:val="00495DCE"/>
    <w:rsid w:val="00497A9D"/>
    <w:rsid w:val="004D5463"/>
    <w:rsid w:val="004E2899"/>
    <w:rsid w:val="004E4D00"/>
    <w:rsid w:val="004F3AB3"/>
    <w:rsid w:val="00503960"/>
    <w:rsid w:val="005041F9"/>
    <w:rsid w:val="00515D80"/>
    <w:rsid w:val="00516003"/>
    <w:rsid w:val="005163FE"/>
    <w:rsid w:val="0052137B"/>
    <w:rsid w:val="00526483"/>
    <w:rsid w:val="00531EC0"/>
    <w:rsid w:val="0054025F"/>
    <w:rsid w:val="00550A30"/>
    <w:rsid w:val="00556423"/>
    <w:rsid w:val="00560DA0"/>
    <w:rsid w:val="005619BB"/>
    <w:rsid w:val="00561B5C"/>
    <w:rsid w:val="0059521C"/>
    <w:rsid w:val="005960E7"/>
    <w:rsid w:val="005B0F10"/>
    <w:rsid w:val="005B1932"/>
    <w:rsid w:val="005B222F"/>
    <w:rsid w:val="005B228F"/>
    <w:rsid w:val="005C5B85"/>
    <w:rsid w:val="005D446C"/>
    <w:rsid w:val="005E12AC"/>
    <w:rsid w:val="005E3883"/>
    <w:rsid w:val="005E77DD"/>
    <w:rsid w:val="006007CB"/>
    <w:rsid w:val="006132B9"/>
    <w:rsid w:val="00622D45"/>
    <w:rsid w:val="00630C0A"/>
    <w:rsid w:val="006319F8"/>
    <w:rsid w:val="0064183E"/>
    <w:rsid w:val="00643436"/>
    <w:rsid w:val="00645DFB"/>
    <w:rsid w:val="00655B65"/>
    <w:rsid w:val="00666FCB"/>
    <w:rsid w:val="00667664"/>
    <w:rsid w:val="006701AB"/>
    <w:rsid w:val="00691AA2"/>
    <w:rsid w:val="006954BB"/>
    <w:rsid w:val="006A3B6B"/>
    <w:rsid w:val="006D53ED"/>
    <w:rsid w:val="006E5072"/>
    <w:rsid w:val="006E5832"/>
    <w:rsid w:val="006E5AF5"/>
    <w:rsid w:val="0070399A"/>
    <w:rsid w:val="00711292"/>
    <w:rsid w:val="007112CF"/>
    <w:rsid w:val="00711AF9"/>
    <w:rsid w:val="007140C7"/>
    <w:rsid w:val="00714C09"/>
    <w:rsid w:val="00723D83"/>
    <w:rsid w:val="007252E4"/>
    <w:rsid w:val="00725538"/>
    <w:rsid w:val="00731EAE"/>
    <w:rsid w:val="00731F29"/>
    <w:rsid w:val="0074583B"/>
    <w:rsid w:val="0074756A"/>
    <w:rsid w:val="00767010"/>
    <w:rsid w:val="00775078"/>
    <w:rsid w:val="007909A1"/>
    <w:rsid w:val="007A5BCD"/>
    <w:rsid w:val="007B7D11"/>
    <w:rsid w:val="007C4D90"/>
    <w:rsid w:val="007C5A46"/>
    <w:rsid w:val="007D4500"/>
    <w:rsid w:val="007E4F39"/>
    <w:rsid w:val="007E79E1"/>
    <w:rsid w:val="007E7FEB"/>
    <w:rsid w:val="007F2567"/>
    <w:rsid w:val="007F3A5A"/>
    <w:rsid w:val="00814E3F"/>
    <w:rsid w:val="0081638A"/>
    <w:rsid w:val="00816F29"/>
    <w:rsid w:val="0081706A"/>
    <w:rsid w:val="00831D62"/>
    <w:rsid w:val="00832F3D"/>
    <w:rsid w:val="008342F3"/>
    <w:rsid w:val="00837781"/>
    <w:rsid w:val="0084287C"/>
    <w:rsid w:val="0084526A"/>
    <w:rsid w:val="00847649"/>
    <w:rsid w:val="00851D33"/>
    <w:rsid w:val="00876634"/>
    <w:rsid w:val="00883390"/>
    <w:rsid w:val="008847FF"/>
    <w:rsid w:val="0088619C"/>
    <w:rsid w:val="00891401"/>
    <w:rsid w:val="008B5D0D"/>
    <w:rsid w:val="008D4DFC"/>
    <w:rsid w:val="008E2DF2"/>
    <w:rsid w:val="008F47F6"/>
    <w:rsid w:val="00901E46"/>
    <w:rsid w:val="00902BB1"/>
    <w:rsid w:val="00904861"/>
    <w:rsid w:val="00912559"/>
    <w:rsid w:val="00930DA9"/>
    <w:rsid w:val="009319E3"/>
    <w:rsid w:val="0093485A"/>
    <w:rsid w:val="00935A8F"/>
    <w:rsid w:val="009458BD"/>
    <w:rsid w:val="009508C0"/>
    <w:rsid w:val="00950938"/>
    <w:rsid w:val="00956B31"/>
    <w:rsid w:val="009640D3"/>
    <w:rsid w:val="009650FF"/>
    <w:rsid w:val="00986647"/>
    <w:rsid w:val="0099029C"/>
    <w:rsid w:val="00990F49"/>
    <w:rsid w:val="009938F5"/>
    <w:rsid w:val="00993B15"/>
    <w:rsid w:val="009C6216"/>
    <w:rsid w:val="009D1908"/>
    <w:rsid w:val="009E0043"/>
    <w:rsid w:val="009E1AE8"/>
    <w:rsid w:val="009E5FE1"/>
    <w:rsid w:val="009F288E"/>
    <w:rsid w:val="009F54BC"/>
    <w:rsid w:val="009F7365"/>
    <w:rsid w:val="00A010DC"/>
    <w:rsid w:val="00A0249C"/>
    <w:rsid w:val="00A14B05"/>
    <w:rsid w:val="00A21137"/>
    <w:rsid w:val="00A24888"/>
    <w:rsid w:val="00A3463A"/>
    <w:rsid w:val="00A50804"/>
    <w:rsid w:val="00A52EAC"/>
    <w:rsid w:val="00A54740"/>
    <w:rsid w:val="00A575B1"/>
    <w:rsid w:val="00A57EC4"/>
    <w:rsid w:val="00A61229"/>
    <w:rsid w:val="00A722EF"/>
    <w:rsid w:val="00A725A9"/>
    <w:rsid w:val="00A80997"/>
    <w:rsid w:val="00A85D29"/>
    <w:rsid w:val="00AA131F"/>
    <w:rsid w:val="00AB4CB7"/>
    <w:rsid w:val="00AB58BC"/>
    <w:rsid w:val="00AC1D62"/>
    <w:rsid w:val="00AC2910"/>
    <w:rsid w:val="00AC4461"/>
    <w:rsid w:val="00AC7B77"/>
    <w:rsid w:val="00AE2E45"/>
    <w:rsid w:val="00AE5CFD"/>
    <w:rsid w:val="00AF011B"/>
    <w:rsid w:val="00AF61AC"/>
    <w:rsid w:val="00B05A6B"/>
    <w:rsid w:val="00B136CC"/>
    <w:rsid w:val="00B2197A"/>
    <w:rsid w:val="00B27DC8"/>
    <w:rsid w:val="00B30138"/>
    <w:rsid w:val="00B31F7D"/>
    <w:rsid w:val="00B46D9C"/>
    <w:rsid w:val="00B65266"/>
    <w:rsid w:val="00B72140"/>
    <w:rsid w:val="00B75ED0"/>
    <w:rsid w:val="00B75F3F"/>
    <w:rsid w:val="00BA0D42"/>
    <w:rsid w:val="00BA662B"/>
    <w:rsid w:val="00BA6A0D"/>
    <w:rsid w:val="00BA7763"/>
    <w:rsid w:val="00BB224D"/>
    <w:rsid w:val="00BB38F8"/>
    <w:rsid w:val="00BB6E37"/>
    <w:rsid w:val="00BC781D"/>
    <w:rsid w:val="00BD3DD9"/>
    <w:rsid w:val="00BD48A1"/>
    <w:rsid w:val="00BF032C"/>
    <w:rsid w:val="00BF4759"/>
    <w:rsid w:val="00BF6314"/>
    <w:rsid w:val="00BF792A"/>
    <w:rsid w:val="00C004A7"/>
    <w:rsid w:val="00C01E37"/>
    <w:rsid w:val="00C25571"/>
    <w:rsid w:val="00C26EFF"/>
    <w:rsid w:val="00C338AF"/>
    <w:rsid w:val="00C33C33"/>
    <w:rsid w:val="00C4692A"/>
    <w:rsid w:val="00C46A83"/>
    <w:rsid w:val="00C5013C"/>
    <w:rsid w:val="00C507EA"/>
    <w:rsid w:val="00C52897"/>
    <w:rsid w:val="00C90D1C"/>
    <w:rsid w:val="00C91136"/>
    <w:rsid w:val="00CA3497"/>
    <w:rsid w:val="00CB6F63"/>
    <w:rsid w:val="00CC49E5"/>
    <w:rsid w:val="00CD0246"/>
    <w:rsid w:val="00CD3969"/>
    <w:rsid w:val="00CE368D"/>
    <w:rsid w:val="00CE49A7"/>
    <w:rsid w:val="00CF08F1"/>
    <w:rsid w:val="00CF130D"/>
    <w:rsid w:val="00CF5125"/>
    <w:rsid w:val="00D04165"/>
    <w:rsid w:val="00D1462C"/>
    <w:rsid w:val="00D148ED"/>
    <w:rsid w:val="00D20126"/>
    <w:rsid w:val="00D223DD"/>
    <w:rsid w:val="00D236F6"/>
    <w:rsid w:val="00D448B0"/>
    <w:rsid w:val="00D61746"/>
    <w:rsid w:val="00D6712B"/>
    <w:rsid w:val="00D67B2D"/>
    <w:rsid w:val="00D7712F"/>
    <w:rsid w:val="00D86886"/>
    <w:rsid w:val="00D933F3"/>
    <w:rsid w:val="00DA5C07"/>
    <w:rsid w:val="00DB1328"/>
    <w:rsid w:val="00DC74DE"/>
    <w:rsid w:val="00DD5843"/>
    <w:rsid w:val="00DD7FFA"/>
    <w:rsid w:val="00DF13F3"/>
    <w:rsid w:val="00E0182B"/>
    <w:rsid w:val="00E02EEE"/>
    <w:rsid w:val="00E03E41"/>
    <w:rsid w:val="00E12B14"/>
    <w:rsid w:val="00E17061"/>
    <w:rsid w:val="00E23577"/>
    <w:rsid w:val="00E23C0B"/>
    <w:rsid w:val="00E2544B"/>
    <w:rsid w:val="00E26715"/>
    <w:rsid w:val="00E30530"/>
    <w:rsid w:val="00E327E5"/>
    <w:rsid w:val="00E42C08"/>
    <w:rsid w:val="00E44610"/>
    <w:rsid w:val="00E474B2"/>
    <w:rsid w:val="00E60A50"/>
    <w:rsid w:val="00E62A0C"/>
    <w:rsid w:val="00E64641"/>
    <w:rsid w:val="00E64919"/>
    <w:rsid w:val="00E733E2"/>
    <w:rsid w:val="00E74935"/>
    <w:rsid w:val="00E76E3B"/>
    <w:rsid w:val="00E86340"/>
    <w:rsid w:val="00EB2B10"/>
    <w:rsid w:val="00EC77DD"/>
    <w:rsid w:val="00ED3A5E"/>
    <w:rsid w:val="00EE3928"/>
    <w:rsid w:val="00F315DA"/>
    <w:rsid w:val="00F40558"/>
    <w:rsid w:val="00F423D1"/>
    <w:rsid w:val="00F44EEC"/>
    <w:rsid w:val="00F45540"/>
    <w:rsid w:val="00F70C8E"/>
    <w:rsid w:val="00F7313D"/>
    <w:rsid w:val="00F742BE"/>
    <w:rsid w:val="00F7619F"/>
    <w:rsid w:val="00F77D97"/>
    <w:rsid w:val="00F93246"/>
    <w:rsid w:val="00F9745A"/>
    <w:rsid w:val="00F9759B"/>
    <w:rsid w:val="00FA6BC1"/>
    <w:rsid w:val="00FD0FCB"/>
    <w:rsid w:val="00FD5665"/>
    <w:rsid w:val="00FE0336"/>
    <w:rsid w:val="00FE696B"/>
    <w:rsid w:val="00FE6A40"/>
    <w:rsid w:val="00FF342A"/>
    <w:rsid w:val="00FF35C4"/>
    <w:rsid w:val="00FF645B"/>
    <w:rsid w:val="00FF69E4"/>
    <w:rsid w:val="00FF7E2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49A13"/>
  <w15:chartTrackingRefBased/>
  <w15:docId w15:val="{EDA5477F-15FC-415C-8397-AFDC354D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5B1"/>
    <w:rPr>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79E1"/>
    <w:pPr>
      <w:bidi/>
      <w:ind w:left="720"/>
      <w:contextualSpacing/>
    </w:pPr>
  </w:style>
  <w:style w:type="table" w:styleId="TableGrid">
    <w:name w:val="Table Grid"/>
    <w:basedOn w:val="TableNormal"/>
    <w:uiPriority w:val="39"/>
    <w:rsid w:val="00355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51E1"/>
    <w:pPr>
      <w:tabs>
        <w:tab w:val="center" w:pos="4680"/>
        <w:tab w:val="right" w:pos="9360"/>
      </w:tabs>
    </w:pPr>
  </w:style>
  <w:style w:type="character" w:customStyle="1" w:styleId="HeaderChar">
    <w:name w:val="Header Char"/>
    <w:basedOn w:val="DefaultParagraphFont"/>
    <w:link w:val="Header"/>
    <w:uiPriority w:val="99"/>
    <w:rsid w:val="000551E1"/>
    <w:rPr>
      <w:sz w:val="24"/>
      <w:szCs w:val="24"/>
      <w:lang w:val="en-US"/>
    </w:rPr>
  </w:style>
  <w:style w:type="paragraph" w:styleId="Footer">
    <w:name w:val="footer"/>
    <w:basedOn w:val="Normal"/>
    <w:link w:val="FooterChar"/>
    <w:uiPriority w:val="99"/>
    <w:unhideWhenUsed/>
    <w:rsid w:val="000551E1"/>
    <w:pPr>
      <w:tabs>
        <w:tab w:val="center" w:pos="4680"/>
        <w:tab w:val="right" w:pos="9360"/>
      </w:tabs>
    </w:pPr>
  </w:style>
  <w:style w:type="character" w:customStyle="1" w:styleId="FooterChar">
    <w:name w:val="Footer Char"/>
    <w:basedOn w:val="DefaultParagraphFont"/>
    <w:link w:val="Footer"/>
    <w:uiPriority w:val="99"/>
    <w:rsid w:val="000551E1"/>
    <w:rPr>
      <w:sz w:val="24"/>
      <w:szCs w:val="24"/>
      <w:lang w:val="en-US"/>
    </w:rPr>
  </w:style>
  <w:style w:type="character" w:styleId="FootnoteReference">
    <w:name w:val="footnote reference"/>
    <w:basedOn w:val="DefaultParagraphFont"/>
    <w:uiPriority w:val="99"/>
    <w:semiHidden/>
    <w:unhideWhenUsed/>
    <w:rsid w:val="000551E1"/>
    <w:rPr>
      <w:vertAlign w:val="superscript"/>
    </w:rPr>
  </w:style>
  <w:style w:type="paragraph" w:styleId="BodyText">
    <w:name w:val="Body Text"/>
    <w:basedOn w:val="Normal"/>
    <w:link w:val="BodyTextChar"/>
    <w:semiHidden/>
    <w:rsid w:val="00F45540"/>
    <w:pPr>
      <w:jc w:val="both"/>
    </w:pPr>
    <w:rPr>
      <w:rFonts w:ascii="Arial" w:hAnsi="Arial" w:cs="Miriam"/>
      <w:sz w:val="20"/>
      <w:szCs w:val="20"/>
      <w:lang w:val="en-GB" w:eastAsia="en-GB" w:bidi="ar-SA"/>
    </w:rPr>
  </w:style>
  <w:style w:type="character" w:customStyle="1" w:styleId="BodyTextChar">
    <w:name w:val="Body Text Char"/>
    <w:basedOn w:val="DefaultParagraphFont"/>
    <w:link w:val="BodyText"/>
    <w:semiHidden/>
    <w:rsid w:val="00F45540"/>
    <w:rPr>
      <w:rFonts w:ascii="Arial" w:hAnsi="Arial" w:cs="Miriam"/>
      <w:lang w:val="en-GB" w:eastAsia="en-GB" w:bidi="ar-SA"/>
    </w:rPr>
  </w:style>
  <w:style w:type="character" w:styleId="Hyperlink">
    <w:name w:val="Hyperlink"/>
    <w:basedOn w:val="DefaultParagraphFont"/>
    <w:uiPriority w:val="99"/>
    <w:unhideWhenUsed/>
    <w:rsid w:val="00F45540"/>
    <w:rPr>
      <w:color w:val="0563C1" w:themeColor="hyperlink"/>
      <w:u w:val="single"/>
    </w:rPr>
  </w:style>
  <w:style w:type="paragraph" w:styleId="BalloonText">
    <w:name w:val="Balloon Text"/>
    <w:basedOn w:val="Normal"/>
    <w:link w:val="BalloonTextChar"/>
    <w:uiPriority w:val="99"/>
    <w:semiHidden/>
    <w:unhideWhenUsed/>
    <w:rsid w:val="00E64641"/>
    <w:rPr>
      <w:sz w:val="18"/>
      <w:szCs w:val="18"/>
    </w:rPr>
  </w:style>
  <w:style w:type="character" w:customStyle="1" w:styleId="BalloonTextChar">
    <w:name w:val="Balloon Text Char"/>
    <w:basedOn w:val="DefaultParagraphFont"/>
    <w:link w:val="BalloonText"/>
    <w:uiPriority w:val="99"/>
    <w:semiHidden/>
    <w:rsid w:val="00E64641"/>
    <w:rPr>
      <w:sz w:val="18"/>
      <w:szCs w:val="18"/>
      <w:lang w:val="en-US"/>
    </w:rPr>
  </w:style>
  <w:style w:type="character" w:styleId="CommentReference">
    <w:name w:val="annotation reference"/>
    <w:basedOn w:val="DefaultParagraphFont"/>
    <w:uiPriority w:val="99"/>
    <w:semiHidden/>
    <w:unhideWhenUsed/>
    <w:rsid w:val="006A3B6B"/>
    <w:rPr>
      <w:sz w:val="16"/>
      <w:szCs w:val="16"/>
    </w:rPr>
  </w:style>
  <w:style w:type="paragraph" w:styleId="CommentText">
    <w:name w:val="annotation text"/>
    <w:basedOn w:val="Normal"/>
    <w:link w:val="CommentTextChar"/>
    <w:uiPriority w:val="99"/>
    <w:semiHidden/>
    <w:unhideWhenUsed/>
    <w:rsid w:val="006A3B6B"/>
    <w:rPr>
      <w:sz w:val="20"/>
      <w:szCs w:val="20"/>
    </w:rPr>
  </w:style>
  <w:style w:type="character" w:customStyle="1" w:styleId="CommentTextChar">
    <w:name w:val="Comment Text Char"/>
    <w:basedOn w:val="DefaultParagraphFont"/>
    <w:link w:val="CommentText"/>
    <w:uiPriority w:val="99"/>
    <w:semiHidden/>
    <w:rsid w:val="006A3B6B"/>
    <w:rPr>
      <w:lang w:val="en-US"/>
    </w:rPr>
  </w:style>
  <w:style w:type="paragraph" w:styleId="CommentSubject">
    <w:name w:val="annotation subject"/>
    <w:basedOn w:val="CommentText"/>
    <w:next w:val="CommentText"/>
    <w:link w:val="CommentSubjectChar"/>
    <w:uiPriority w:val="99"/>
    <w:semiHidden/>
    <w:unhideWhenUsed/>
    <w:rsid w:val="006A3B6B"/>
    <w:rPr>
      <w:b/>
      <w:bCs/>
    </w:rPr>
  </w:style>
  <w:style w:type="character" w:customStyle="1" w:styleId="CommentSubjectChar">
    <w:name w:val="Comment Subject Char"/>
    <w:basedOn w:val="CommentTextChar"/>
    <w:link w:val="CommentSubject"/>
    <w:uiPriority w:val="99"/>
    <w:semiHidden/>
    <w:rsid w:val="006A3B6B"/>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523367">
      <w:bodyDiv w:val="1"/>
      <w:marLeft w:val="0"/>
      <w:marRight w:val="0"/>
      <w:marTop w:val="0"/>
      <w:marBottom w:val="0"/>
      <w:divBdr>
        <w:top w:val="none" w:sz="0" w:space="0" w:color="auto"/>
        <w:left w:val="none" w:sz="0" w:space="0" w:color="auto"/>
        <w:bottom w:val="none" w:sz="0" w:space="0" w:color="auto"/>
        <w:right w:val="none" w:sz="0" w:space="0" w:color="auto"/>
      </w:divBdr>
    </w:div>
    <w:div w:id="1018043958">
      <w:bodyDiv w:val="1"/>
      <w:marLeft w:val="0"/>
      <w:marRight w:val="0"/>
      <w:marTop w:val="0"/>
      <w:marBottom w:val="0"/>
      <w:divBdr>
        <w:top w:val="none" w:sz="0" w:space="0" w:color="auto"/>
        <w:left w:val="none" w:sz="0" w:space="0" w:color="auto"/>
        <w:bottom w:val="none" w:sz="0" w:space="0" w:color="auto"/>
        <w:right w:val="none" w:sz="0" w:space="0" w:color="auto"/>
      </w:divBdr>
    </w:div>
    <w:div w:id="1019969462">
      <w:bodyDiv w:val="1"/>
      <w:marLeft w:val="0"/>
      <w:marRight w:val="0"/>
      <w:marTop w:val="0"/>
      <w:marBottom w:val="0"/>
      <w:divBdr>
        <w:top w:val="none" w:sz="0" w:space="0" w:color="auto"/>
        <w:left w:val="none" w:sz="0" w:space="0" w:color="auto"/>
        <w:bottom w:val="none" w:sz="0" w:space="0" w:color="auto"/>
        <w:right w:val="none" w:sz="0" w:space="0" w:color="auto"/>
      </w:divBdr>
    </w:div>
    <w:div w:id="1125928243">
      <w:bodyDiv w:val="1"/>
      <w:marLeft w:val="0"/>
      <w:marRight w:val="0"/>
      <w:marTop w:val="0"/>
      <w:marBottom w:val="0"/>
      <w:divBdr>
        <w:top w:val="none" w:sz="0" w:space="0" w:color="auto"/>
        <w:left w:val="none" w:sz="0" w:space="0" w:color="auto"/>
        <w:bottom w:val="none" w:sz="0" w:space="0" w:color="auto"/>
        <w:right w:val="none" w:sz="0" w:space="0" w:color="auto"/>
      </w:divBdr>
    </w:div>
    <w:div w:id="1640106937">
      <w:bodyDiv w:val="1"/>
      <w:marLeft w:val="0"/>
      <w:marRight w:val="0"/>
      <w:marTop w:val="0"/>
      <w:marBottom w:val="0"/>
      <w:divBdr>
        <w:top w:val="none" w:sz="0" w:space="0" w:color="auto"/>
        <w:left w:val="none" w:sz="0" w:space="0" w:color="auto"/>
        <w:bottom w:val="none" w:sz="0" w:space="0" w:color="auto"/>
        <w:right w:val="none" w:sz="0" w:space="0" w:color="auto"/>
      </w:divBdr>
    </w:div>
    <w:div w:id="1673794033">
      <w:bodyDiv w:val="1"/>
      <w:marLeft w:val="0"/>
      <w:marRight w:val="0"/>
      <w:marTop w:val="0"/>
      <w:marBottom w:val="0"/>
      <w:divBdr>
        <w:top w:val="none" w:sz="0" w:space="0" w:color="auto"/>
        <w:left w:val="none" w:sz="0" w:space="0" w:color="auto"/>
        <w:bottom w:val="none" w:sz="0" w:space="0" w:color="auto"/>
        <w:right w:val="none" w:sz="0" w:space="0" w:color="auto"/>
      </w:divBdr>
    </w:div>
    <w:div w:id="1808668455">
      <w:bodyDiv w:val="1"/>
      <w:marLeft w:val="0"/>
      <w:marRight w:val="0"/>
      <w:marTop w:val="0"/>
      <w:marBottom w:val="0"/>
      <w:divBdr>
        <w:top w:val="none" w:sz="0" w:space="0" w:color="auto"/>
        <w:left w:val="none" w:sz="0" w:space="0" w:color="auto"/>
        <w:bottom w:val="none" w:sz="0" w:space="0" w:color="auto"/>
        <w:right w:val="none" w:sz="0" w:space="0" w:color="auto"/>
      </w:divBdr>
    </w:div>
    <w:div w:id="1967275167">
      <w:bodyDiv w:val="1"/>
      <w:marLeft w:val="0"/>
      <w:marRight w:val="0"/>
      <w:marTop w:val="0"/>
      <w:marBottom w:val="0"/>
      <w:divBdr>
        <w:top w:val="none" w:sz="0" w:space="0" w:color="auto"/>
        <w:left w:val="none" w:sz="0" w:space="0" w:color="auto"/>
        <w:bottom w:val="none" w:sz="0" w:space="0" w:color="auto"/>
        <w:right w:val="none" w:sz="0" w:space="0" w:color="auto"/>
      </w:divBdr>
    </w:div>
    <w:div w:id="2049911262">
      <w:bodyDiv w:val="1"/>
      <w:marLeft w:val="0"/>
      <w:marRight w:val="0"/>
      <w:marTop w:val="0"/>
      <w:marBottom w:val="0"/>
      <w:divBdr>
        <w:top w:val="none" w:sz="0" w:space="0" w:color="auto"/>
        <w:left w:val="none" w:sz="0" w:space="0" w:color="auto"/>
        <w:bottom w:val="none" w:sz="0" w:space="0" w:color="auto"/>
        <w:right w:val="none" w:sz="0" w:space="0" w:color="auto"/>
      </w:divBdr>
    </w:div>
    <w:div w:id="213813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mailto:CCFamilyEdition@rabbisacks.org" TargetMode="External"/><Relationship Id="rId3" Type="http://schemas.openxmlformats.org/officeDocument/2006/relationships/styles" Target="styles.xml"/><Relationship Id="rId21" Type="http://schemas.openxmlformats.org/officeDocument/2006/relationships/image" Target="media/image11.sv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svg"/><Relationship Id="rId25" Type="http://schemas.openxmlformats.org/officeDocument/2006/relationships/image" Target="media/image15.sv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image" Target="media/image13.svg"/><Relationship Id="rId28" Type="http://schemas.openxmlformats.org/officeDocument/2006/relationships/fontTable" Target="fontTable.xml"/><Relationship Id="rId19" Type="http://schemas.openxmlformats.org/officeDocument/2006/relationships/image" Target="media/image9.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izrachi">
      <a:majorFont>
        <a:latin typeface="Calibri"/>
        <a:ea typeface=""/>
        <a:cs typeface="Calibri"/>
      </a:majorFont>
      <a:minorFont>
        <a:latin typeface="Calibri"/>
        <a:ea typeface=""/>
        <a:cs typeface="BN Varda Bold"/>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6558D-802B-4FEA-A871-7923369B2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5</Pages>
  <Words>2389</Words>
  <Characters>13618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Jonny Lipczer</dc:creator>
  <cp:keywords/>
  <dc:description/>
  <cp:lastModifiedBy>Daniel Rose</cp:lastModifiedBy>
  <cp:revision>7</cp:revision>
  <cp:lastPrinted>2019-08-27T12:12:00Z</cp:lastPrinted>
  <dcterms:created xsi:type="dcterms:W3CDTF">2019-08-27T09:50:00Z</dcterms:created>
  <dcterms:modified xsi:type="dcterms:W3CDTF">2021-10-06T19:08:00Z</dcterms:modified>
</cp:coreProperties>
</file>